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Pr="00515132">
        <w:rPr>
          <w:u w:val="single"/>
        </w:rPr>
        <w:t>№</w:t>
      </w:r>
      <w:r w:rsidR="004B3477">
        <w:t>____</w:t>
      </w:r>
      <w:r w:rsidR="004A45C2">
        <w:t>_____</w:t>
      </w:r>
      <w:r w:rsidR="004B3477">
        <w:t>__________</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BE707C">
        <w:rPr>
          <w:rFonts w:ascii="Times New Roman" w:hAnsi="Times New Roman" w:cs="Times New Roman"/>
          <w:sz w:val="28"/>
          <w:szCs w:val="28"/>
        </w:rPr>
        <w:t xml:space="preserve">, утвержденную </w:t>
      </w:r>
      <w:r w:rsidR="00BE707C">
        <w:rPr>
          <w:rFonts w:ascii="Times New Roman" w:hAnsi="Times New Roman"/>
          <w:sz w:val="28"/>
          <w:szCs w:val="28"/>
        </w:rPr>
        <w:t xml:space="preserve">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xml:space="preserve">, выпуск от 20.05.2021 №19 (4138)(вкладыш официальной информации стр.4),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932303">
        <w:rPr>
          <w:rFonts w:ascii="Times New Roman" w:hAnsi="Times New Roman" w:cs="Times New Roman"/>
          <w:color w:val="000000"/>
          <w:spacing w:val="-1"/>
          <w:sz w:val="28"/>
          <w:szCs w:val="28"/>
        </w:rPr>
        <w:t>следующие изменения:</w:t>
      </w:r>
    </w:p>
    <w:p w:rsidR="005D6D39" w:rsidRPr="00680F8A" w:rsidRDefault="005D6D39" w:rsidP="005D6D39">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lastRenderedPageBreak/>
        <w:t xml:space="preserve">1.1. </w:t>
      </w:r>
      <w:r w:rsidR="007F6C7E">
        <w:rPr>
          <w:rFonts w:ascii="Times New Roman" w:hAnsi="Times New Roman"/>
          <w:color w:val="000000"/>
          <w:sz w:val="28"/>
          <w:szCs w:val="28"/>
        </w:rPr>
        <w:t>Главу</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5D6D39" w:rsidRPr="002A4D04" w:rsidRDefault="005D6D39" w:rsidP="005D6D39">
      <w:pPr>
        <w:autoSpaceDE w:val="0"/>
        <w:autoSpaceDN w:val="0"/>
        <w:adjustRightInd w:val="0"/>
        <w:ind w:left="1276"/>
        <w:jc w:val="center"/>
        <w:rPr>
          <w:color w:val="000000" w:themeColor="text1"/>
          <w:sz w:val="28"/>
          <w:szCs w:val="28"/>
        </w:rPr>
      </w:pPr>
      <w:r w:rsidRPr="002A4D04">
        <w:rPr>
          <w:color w:val="000000" w:themeColor="text1"/>
          <w:sz w:val="28"/>
          <w:szCs w:val="28"/>
        </w:rPr>
        <w:t>Глава 1. ПАСПОРТ МУНИЦИПАЛЬНОЙ ПРОГРАММЫ</w:t>
      </w:r>
    </w:p>
    <w:p w:rsidR="005D6D39" w:rsidRPr="00DA2ADD" w:rsidRDefault="005D6D39" w:rsidP="005D6D39">
      <w:pPr>
        <w:autoSpaceDE w:val="0"/>
        <w:autoSpaceDN w:val="0"/>
        <w:adjustRightInd w:val="0"/>
        <w:ind w:left="3195"/>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330"/>
        <w:gridCol w:w="7243"/>
      </w:tblGrid>
      <w:tr w:rsidR="005D6D39" w:rsidRPr="00DA2ADD" w:rsidTr="0010563D">
        <w:tc>
          <w:tcPr>
            <w:tcW w:w="279" w:type="pct"/>
          </w:tcPr>
          <w:p w:rsidR="005D6D39" w:rsidRPr="00DA2ADD" w:rsidRDefault="005D6D39" w:rsidP="0010563D">
            <w:pPr>
              <w:pStyle w:val="ConsPlusTitle"/>
              <w:widowControl/>
              <w:jc w:val="both"/>
              <w:rPr>
                <w:b w:val="0"/>
                <w:color w:val="000000" w:themeColor="text1"/>
              </w:rPr>
            </w:pPr>
            <w:r w:rsidRPr="00DA2ADD">
              <w:rPr>
                <w:b w:val="0"/>
                <w:color w:val="000000" w:themeColor="text1"/>
              </w:rPr>
              <w:t>№ п/п</w:t>
            </w:r>
          </w:p>
        </w:tc>
        <w:tc>
          <w:tcPr>
            <w:tcW w:w="1149" w:type="pct"/>
          </w:tcPr>
          <w:p w:rsidR="005D6D39" w:rsidRPr="00DA2ADD" w:rsidRDefault="005D6D39" w:rsidP="0010563D">
            <w:pPr>
              <w:pStyle w:val="ConsPlusCell"/>
              <w:widowControl/>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Наименование характеристик муниципальной программы</w:t>
            </w:r>
          </w:p>
        </w:tc>
        <w:tc>
          <w:tcPr>
            <w:tcW w:w="3572" w:type="pct"/>
          </w:tcPr>
          <w:p w:rsidR="005D6D39" w:rsidRPr="00DA2ADD" w:rsidRDefault="005D6D39" w:rsidP="0010563D">
            <w:pPr>
              <w:pStyle w:val="ConsPlusTitle"/>
              <w:widowControl/>
              <w:jc w:val="both"/>
              <w:rPr>
                <w:b w:val="0"/>
                <w:color w:val="000000" w:themeColor="text1"/>
              </w:rPr>
            </w:pPr>
          </w:p>
          <w:p w:rsidR="005D6D39" w:rsidRPr="00DA2ADD" w:rsidRDefault="005D6D39" w:rsidP="0010563D">
            <w:pPr>
              <w:pStyle w:val="ConsPlusTitle"/>
              <w:widowControl/>
              <w:jc w:val="both"/>
              <w:rPr>
                <w:b w:val="0"/>
                <w:color w:val="000000" w:themeColor="text1"/>
              </w:rPr>
            </w:pPr>
            <w:r w:rsidRPr="00DA2ADD">
              <w:rPr>
                <w:b w:val="0"/>
                <w:color w:val="000000" w:themeColor="text1"/>
              </w:rPr>
              <w:t>Содержание характеристик муниципальной программы</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Правовое основание  </w:t>
            </w:r>
            <w:r w:rsidRPr="00DA2ADD">
              <w:rPr>
                <w:rFonts w:ascii="Times New Roman" w:hAnsi="Times New Roman" w:cs="Times New Roman"/>
                <w:color w:val="000000" w:themeColor="text1"/>
                <w:sz w:val="24"/>
                <w:szCs w:val="24"/>
              </w:rPr>
              <w:br/>
              <w:t xml:space="preserve">разработки муниципальной    </w:t>
            </w:r>
            <w:r w:rsidRPr="00DA2ADD">
              <w:rPr>
                <w:rFonts w:ascii="Times New Roman" w:hAnsi="Times New Roman" w:cs="Times New Roman"/>
                <w:color w:val="000000" w:themeColor="text1"/>
                <w:sz w:val="24"/>
                <w:szCs w:val="24"/>
              </w:rPr>
              <w:br/>
              <w:t xml:space="preserve">программы     </w:t>
            </w:r>
          </w:p>
        </w:tc>
        <w:tc>
          <w:tcPr>
            <w:tcW w:w="3572" w:type="pct"/>
          </w:tcPr>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 Бюджетный кодекс Российской Федерации;</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2. Федеральный </w:t>
            </w:r>
            <w:hyperlink r:id="rId8"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3. Федеральный </w:t>
            </w:r>
            <w:hyperlink r:id="rId9"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10.01.2002 № 7-ФЗ «Об охране окружающей среды»;</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4. Федеральный </w:t>
            </w:r>
            <w:hyperlink r:id="rId10"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24.06.1998 № 89-ФЗ «Об отходах производства и потребления»;</w:t>
            </w:r>
          </w:p>
          <w:p w:rsidR="005D6D39" w:rsidRPr="00DA2ADD" w:rsidRDefault="005D6D39" w:rsidP="0010563D">
            <w:pPr>
              <w:jc w:val="both"/>
              <w:rPr>
                <w:color w:val="000000" w:themeColor="text1"/>
              </w:rPr>
            </w:pPr>
            <w:r w:rsidRPr="00DA2ADD">
              <w:rPr>
                <w:color w:val="000000" w:themeColor="text1"/>
              </w:rPr>
              <w:t xml:space="preserve">5. </w:t>
            </w:r>
            <w:hyperlink r:id="rId11" w:history="1">
              <w:r w:rsidRPr="00DA2ADD">
                <w:rPr>
                  <w:rStyle w:val="a3"/>
                  <w:color w:val="000000" w:themeColor="text1"/>
                  <w:u w:val="none"/>
                </w:rPr>
                <w:t>Стратегия экологической безопасности Российской Федерации на период до 2025 года</w:t>
              </w:r>
            </w:hyperlink>
            <w:r w:rsidRPr="00DA2ADD">
              <w:rPr>
                <w:color w:val="000000" w:themeColor="text1"/>
              </w:rPr>
              <w:t>, утверждённая </w:t>
            </w:r>
            <w:hyperlink r:id="rId12" w:history="1">
              <w:r w:rsidRPr="00DA2ADD">
                <w:rPr>
                  <w:rStyle w:val="a3"/>
                  <w:color w:val="000000" w:themeColor="text1"/>
                  <w:u w:val="none"/>
                </w:rPr>
                <w:t>Указом Президента Российской Федерации от 19.04.2017 № 176</w:t>
              </w:r>
            </w:hyperlink>
            <w:r w:rsidRPr="00DA2ADD">
              <w:rPr>
                <w:color w:val="000000" w:themeColor="text1"/>
              </w:rPr>
              <w:t>;</w:t>
            </w:r>
          </w:p>
          <w:p w:rsidR="005D6D39" w:rsidRPr="00DA2ADD" w:rsidRDefault="005D6D39" w:rsidP="0010563D">
            <w:pPr>
              <w:jc w:val="both"/>
              <w:rPr>
                <w:color w:val="000000" w:themeColor="text1"/>
              </w:rPr>
            </w:pPr>
            <w:r w:rsidRPr="00DA2ADD">
              <w:rPr>
                <w:color w:val="000000" w:themeColor="text1"/>
              </w:rPr>
              <w:t>6. Основы государственной политики в области экологического развития Российской Федерации на период до 2030 года, утверждённые Президентом Российской Федерации 30.04.2012;</w:t>
            </w:r>
          </w:p>
          <w:p w:rsidR="005D6D39" w:rsidRPr="00DA2ADD" w:rsidRDefault="005D6D39" w:rsidP="0010563D">
            <w:pPr>
              <w:jc w:val="both"/>
              <w:rPr>
                <w:color w:val="000000" w:themeColor="text1"/>
              </w:rPr>
            </w:pPr>
            <w:r w:rsidRPr="00DA2ADD">
              <w:rPr>
                <w:color w:val="000000" w:themeColor="text1"/>
              </w:rPr>
              <w:t>7. Стратегия национальной безопасности Российской Федерации, утверждённая Указом Президента Российской Федерации от 31.12.2015 № 683;</w:t>
            </w:r>
          </w:p>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8. Постановление Правительства Иркутской области от 29.10.2018 № 776-пп «Об утверждении государственной программы Иркутской области «Охрана окружающей среды» на 2019 - 2024 годы».</w:t>
            </w:r>
          </w:p>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9. </w:t>
            </w:r>
            <w:hyperlink r:id="rId13" w:history="1">
              <w:r w:rsidRPr="00DA2ADD">
                <w:rPr>
                  <w:rStyle w:val="a3"/>
                  <w:rFonts w:eastAsia="Calibri"/>
                  <w:color w:val="000000" w:themeColor="text1"/>
                  <w:sz w:val="24"/>
                  <w:szCs w:val="24"/>
                  <w:u w:val="none"/>
                </w:rPr>
                <w:t>Устав</w:t>
              </w:r>
            </w:hyperlink>
            <w:r w:rsidRPr="00DA2ADD">
              <w:rPr>
                <w:rFonts w:ascii="Times New Roman" w:hAnsi="Times New Roman" w:cs="Times New Roman"/>
                <w:color w:val="000000" w:themeColor="text1"/>
                <w:sz w:val="24"/>
                <w:szCs w:val="24"/>
              </w:rPr>
              <w:t xml:space="preserve"> городского округа муниципального образования «город Саянск»;</w:t>
            </w:r>
          </w:p>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10. </w:t>
            </w:r>
            <w:hyperlink r:id="rId14" w:history="1">
              <w:r w:rsidRPr="00DA2ADD">
                <w:rPr>
                  <w:rStyle w:val="a3"/>
                  <w:color w:val="000000" w:themeColor="text1"/>
                  <w:sz w:val="24"/>
                  <w:szCs w:val="24"/>
                  <w:u w:val="none"/>
                </w:rPr>
                <w:t>Постановление</w:t>
              </w:r>
            </w:hyperlink>
            <w:r w:rsidRPr="00DA2ADD">
              <w:rPr>
                <w:rFonts w:ascii="Times New Roman" w:hAnsi="Times New Roman" w:cs="Times New Roman"/>
                <w:color w:val="000000" w:themeColor="text1"/>
                <w:sz w:val="24"/>
                <w:szCs w:val="24"/>
              </w:rPr>
              <w:t xml:space="preserve"> администрации городского округа муниципального образования «город Саянск» от 27.08.2018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2.</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Ответственный исполнитель муниципальной программы</w:t>
            </w:r>
          </w:p>
        </w:tc>
        <w:tc>
          <w:tcPr>
            <w:tcW w:w="3572" w:type="pct"/>
          </w:tcPr>
          <w:p w:rsidR="005D6D39" w:rsidRDefault="005D6D39" w:rsidP="005D6D39">
            <w:pPr>
              <w:pStyle w:val="ConsPlusNormal"/>
              <w:jc w:val="both"/>
              <w:rPr>
                <w:sz w:val="24"/>
                <w:szCs w:val="24"/>
              </w:rPr>
            </w:pPr>
            <w:r>
              <w:rPr>
                <w:color w:val="000000" w:themeColor="text1"/>
                <w:sz w:val="24"/>
                <w:szCs w:val="24"/>
              </w:rPr>
              <w:t xml:space="preserve">Комитет по </w:t>
            </w:r>
            <w:r w:rsidRPr="00DA2ADD">
              <w:rPr>
                <w:color w:val="000000" w:themeColor="text1"/>
                <w:sz w:val="24"/>
                <w:szCs w:val="24"/>
              </w:rPr>
              <w:t>архитектуре и градостроительству администрации муниципального образования «город Саянск»</w:t>
            </w:r>
            <w:r w:rsidRPr="00750E64">
              <w:t xml:space="preserve"> </w:t>
            </w:r>
            <w:r w:rsidRPr="00750E64">
              <w:rPr>
                <w:sz w:val="24"/>
                <w:szCs w:val="24"/>
              </w:rPr>
              <w:t>(далее - Комитет по архитектуре и градостроительству)</w:t>
            </w:r>
          </w:p>
          <w:p w:rsidR="005D6D39" w:rsidRPr="00DA2ADD" w:rsidRDefault="005D6D39" w:rsidP="0010563D">
            <w:pPr>
              <w:pStyle w:val="ConsPlusCell"/>
              <w:widowControl/>
              <w:jc w:val="both"/>
              <w:rPr>
                <w:rFonts w:ascii="Times New Roman" w:hAnsi="Times New Roman" w:cs="Times New Roman"/>
                <w:color w:val="000000" w:themeColor="text1"/>
                <w:sz w:val="24"/>
                <w:szCs w:val="24"/>
              </w:rPr>
            </w:pP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3.</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Соисполнители муниципальной программы</w:t>
            </w:r>
          </w:p>
        </w:tc>
        <w:tc>
          <w:tcPr>
            <w:tcW w:w="3572" w:type="pct"/>
          </w:tcPr>
          <w:p w:rsidR="005D6D39" w:rsidRPr="00DA2ADD" w:rsidRDefault="005D6D39" w:rsidP="0010563D">
            <w:pPr>
              <w:pStyle w:val="ConsPlusCell"/>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Администрация городского округа муниципального образования «город Саянск»</w:t>
            </w:r>
            <w:r>
              <w:rPr>
                <w:rFonts w:ascii="Times New Roman" w:hAnsi="Times New Roman" w:cs="Times New Roman"/>
                <w:color w:val="000000" w:themeColor="text1"/>
                <w:sz w:val="24"/>
                <w:szCs w:val="24"/>
              </w:rPr>
              <w:t xml:space="preserve"> (далее - а</w:t>
            </w:r>
            <w:r>
              <w:rPr>
                <w:rFonts w:ascii="Times New Roman" w:hAnsi="Times New Roman" w:cs="Times New Roman"/>
                <w:sz w:val="24"/>
                <w:szCs w:val="24"/>
              </w:rPr>
              <w:t>дминистрация городского округа)</w:t>
            </w:r>
            <w:r w:rsidRPr="00DA2ADD">
              <w:rPr>
                <w:rFonts w:ascii="Times New Roman" w:hAnsi="Times New Roman" w:cs="Times New Roman"/>
                <w:color w:val="000000" w:themeColor="text1"/>
                <w:sz w:val="24"/>
                <w:szCs w:val="24"/>
              </w:rPr>
              <w:t>;</w:t>
            </w:r>
          </w:p>
          <w:p w:rsidR="005D6D39" w:rsidRPr="005D6D39" w:rsidRDefault="005D6D39" w:rsidP="005D6D39">
            <w:pPr>
              <w:pStyle w:val="ConsPlusTitlePage"/>
              <w:jc w:val="both"/>
              <w:rPr>
                <w:rFonts w:ascii="Times New Roman" w:hAnsi="Times New Roman" w:cs="Times New Roman"/>
                <w:sz w:val="24"/>
                <w:szCs w:val="24"/>
              </w:rPr>
            </w:pPr>
            <w:r w:rsidRPr="00DA2ADD">
              <w:rPr>
                <w:rFonts w:ascii="Times New Roman" w:hAnsi="Times New Roman" w:cs="Times New Roman"/>
                <w:color w:val="000000" w:themeColor="text1"/>
                <w:sz w:val="24"/>
                <w:szCs w:val="24"/>
              </w:rPr>
              <w:t>- Комитет по жилищно-коммунальному хозяйству, транспорту и связи администрации городского округа муниципального образования «город Саянск»</w:t>
            </w:r>
            <w:r w:rsidRPr="00F06C3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6D39">
              <w:rPr>
                <w:rFonts w:ascii="Times New Roman" w:hAnsi="Times New Roman" w:cs="Times New Roman"/>
                <w:sz w:val="24"/>
                <w:szCs w:val="24"/>
              </w:rPr>
              <w:t>(далее - Комитет по жилищно-</w:t>
            </w:r>
          </w:p>
          <w:p w:rsidR="005D6D39" w:rsidRPr="00DA2ADD" w:rsidRDefault="005D6D39" w:rsidP="005D6D39">
            <w:pPr>
              <w:pStyle w:val="ConsPlusCell"/>
              <w:jc w:val="both"/>
              <w:rPr>
                <w:rFonts w:ascii="Times New Roman" w:hAnsi="Times New Roman" w:cs="Times New Roman"/>
                <w:color w:val="000000" w:themeColor="text1"/>
                <w:sz w:val="24"/>
                <w:szCs w:val="24"/>
              </w:rPr>
            </w:pPr>
            <w:r w:rsidRPr="005D6D39">
              <w:rPr>
                <w:rFonts w:ascii="Times New Roman" w:hAnsi="Times New Roman" w:cs="Times New Roman"/>
                <w:sz w:val="24"/>
                <w:szCs w:val="24"/>
              </w:rPr>
              <w:t>коммунальному хозяйству, транспорту и связи)</w:t>
            </w:r>
            <w:r w:rsidRPr="00F06C3F">
              <w:rPr>
                <w:rFonts w:ascii="Times New Roman" w:hAnsi="Times New Roman" w:cs="Times New Roman"/>
                <w:sz w:val="18"/>
                <w:szCs w:val="18"/>
              </w:rPr>
              <w:t xml:space="preserve">          </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
        </w:tc>
        <w:tc>
          <w:tcPr>
            <w:tcW w:w="1149" w:type="pct"/>
          </w:tcPr>
          <w:p w:rsidR="005D6D39" w:rsidRPr="00DA2ADD" w:rsidRDefault="005D6D39" w:rsidP="005D6D39">
            <w:pPr>
              <w:pStyle w:val="ConsPlusCell"/>
              <w:widowControl/>
              <w:rPr>
                <w:rFonts w:ascii="Times New Roman" w:hAnsi="Times New Roman" w:cs="Times New Roman"/>
                <w:color w:val="000000" w:themeColor="text1"/>
                <w:sz w:val="24"/>
                <w:szCs w:val="24"/>
              </w:rPr>
            </w:pPr>
            <w:r>
              <w:rPr>
                <w:rFonts w:ascii="Times New Roman" w:hAnsi="Times New Roman"/>
                <w:sz w:val="24"/>
                <w:szCs w:val="24"/>
              </w:rPr>
              <w:t>Участники муниципальной программы</w:t>
            </w:r>
          </w:p>
        </w:tc>
        <w:tc>
          <w:tcPr>
            <w:tcW w:w="3572" w:type="pct"/>
          </w:tcPr>
          <w:p w:rsidR="005D6D39" w:rsidRPr="00DA2ADD" w:rsidRDefault="005D6D39" w:rsidP="0010563D">
            <w:pPr>
              <w:pStyle w:val="ConsPlusTitlePag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отсутствуют</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w:t>
            </w:r>
            <w:r w:rsidRPr="00DA2ADD">
              <w:rPr>
                <w:rFonts w:ascii="Times New Roman" w:hAnsi="Times New Roman" w:cs="Times New Roman"/>
                <w:color w:val="000000" w:themeColor="text1"/>
                <w:sz w:val="24"/>
                <w:szCs w:val="24"/>
              </w:rPr>
              <w:t xml:space="preserve">муниципальной программы     </w:t>
            </w:r>
          </w:p>
        </w:tc>
        <w:tc>
          <w:tcPr>
            <w:tcW w:w="3572" w:type="pct"/>
          </w:tcPr>
          <w:p w:rsidR="005D6D39" w:rsidRPr="00DA2ADD" w:rsidRDefault="005D6D39" w:rsidP="0010563D">
            <w:pPr>
              <w:pStyle w:val="ConsPlusTitlePage"/>
              <w:jc w:val="both"/>
              <w:rPr>
                <w:color w:val="000000" w:themeColor="text1"/>
                <w:sz w:val="24"/>
                <w:szCs w:val="24"/>
              </w:rPr>
            </w:pPr>
            <w:r w:rsidRPr="00DA2ADD">
              <w:rPr>
                <w:rFonts w:ascii="Times New Roman" w:hAnsi="Times New Roman" w:cs="Times New Roman"/>
                <w:color w:val="000000" w:themeColor="text1"/>
                <w:sz w:val="24"/>
                <w:szCs w:val="24"/>
              </w:rPr>
              <w:t>Повышение уровня экологической безопасности, сохранение природных систем, качества окружающей среды и формирование положительного  имиджа города Саянска как экологически чистой территории</w:t>
            </w:r>
          </w:p>
        </w:tc>
      </w:tr>
      <w:tr w:rsidR="005D6D39" w:rsidRPr="00DA2ADD" w:rsidTr="0010563D">
        <w:tc>
          <w:tcPr>
            <w:tcW w:w="279" w:type="pct"/>
          </w:tcPr>
          <w:p w:rsidR="005D6D39" w:rsidRPr="00DA2ADD"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Задачи </w:t>
            </w:r>
            <w:r w:rsidRPr="00DA2ADD">
              <w:rPr>
                <w:rFonts w:ascii="Times New Roman" w:hAnsi="Times New Roman" w:cs="Times New Roman"/>
                <w:color w:val="000000" w:themeColor="text1"/>
                <w:sz w:val="24"/>
                <w:szCs w:val="24"/>
              </w:rPr>
              <w:lastRenderedPageBreak/>
              <w:t>муниципальной программы</w:t>
            </w:r>
          </w:p>
        </w:tc>
        <w:tc>
          <w:tcPr>
            <w:tcW w:w="3572" w:type="pct"/>
          </w:tcPr>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lastRenderedPageBreak/>
              <w:t xml:space="preserve">1. Улучшить экологическую и санитарно-эпидемиологическую  </w:t>
            </w:r>
            <w:r w:rsidRPr="00DA2ADD">
              <w:rPr>
                <w:rFonts w:ascii="Times New Roman" w:hAnsi="Times New Roman" w:cs="Times New Roman"/>
                <w:color w:val="000000" w:themeColor="text1"/>
                <w:sz w:val="24"/>
                <w:szCs w:val="24"/>
              </w:rPr>
              <w:lastRenderedPageBreak/>
              <w:t>ситуацию на территории города Саянска;</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2. Формировать экологическую культуру населения;</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3. </w:t>
            </w:r>
            <w:r w:rsidRPr="00DA2ADD">
              <w:rPr>
                <w:rFonts w:ascii="Times New Roman" w:hAnsi="Times New Roman"/>
                <w:color w:val="000000" w:themeColor="text1"/>
                <w:sz w:val="24"/>
                <w:szCs w:val="24"/>
              </w:rPr>
              <w:t>Сохранение, воспроизводство и рациональное использование зелёных насаждений.</w:t>
            </w:r>
          </w:p>
        </w:tc>
      </w:tr>
      <w:tr w:rsidR="007F6C7E" w:rsidRPr="00DA2ADD" w:rsidTr="0010563D">
        <w:tc>
          <w:tcPr>
            <w:tcW w:w="279" w:type="pct"/>
          </w:tcPr>
          <w:p w:rsidR="007F6C7E"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1149" w:type="pct"/>
          </w:tcPr>
          <w:p w:rsidR="007F6C7E" w:rsidRPr="007F6C7E" w:rsidRDefault="007F6C7E" w:rsidP="0010563D">
            <w:pPr>
              <w:pStyle w:val="ConsPlusCell"/>
              <w:rPr>
                <w:rFonts w:ascii="Times New Roman" w:hAnsi="Times New Roman" w:cs="Times New Roman"/>
                <w:color w:val="000000" w:themeColor="text1"/>
                <w:sz w:val="24"/>
                <w:szCs w:val="24"/>
              </w:rPr>
            </w:pPr>
            <w:r w:rsidRPr="007F6C7E">
              <w:rPr>
                <w:rFonts w:ascii="Times New Roman" w:hAnsi="Times New Roman" w:cs="Times New Roman"/>
                <w:bCs/>
                <w:spacing w:val="-6"/>
                <w:sz w:val="24"/>
                <w:szCs w:val="24"/>
              </w:rPr>
              <w:t>Подпрограмма муниципальной программы</w:t>
            </w:r>
          </w:p>
        </w:tc>
        <w:tc>
          <w:tcPr>
            <w:tcW w:w="3572" w:type="pct"/>
          </w:tcPr>
          <w:p w:rsidR="007F6C7E" w:rsidRPr="00DA2ADD" w:rsidRDefault="007F6C7E" w:rsidP="0010563D">
            <w:pPr>
              <w:pStyle w:val="ConsPlusTitlePag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отсутствует</w:t>
            </w:r>
          </w:p>
        </w:tc>
      </w:tr>
      <w:tr w:rsidR="005D6D39" w:rsidRPr="00DA2ADD" w:rsidTr="0010563D">
        <w:tc>
          <w:tcPr>
            <w:tcW w:w="279" w:type="pct"/>
          </w:tcPr>
          <w:p w:rsidR="005D6D39" w:rsidRPr="00DA2ADD" w:rsidRDefault="007F6C7E" w:rsidP="0010563D">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Сроки  реализации муниципальной программы      </w:t>
            </w:r>
          </w:p>
        </w:tc>
        <w:tc>
          <w:tcPr>
            <w:tcW w:w="3572" w:type="pct"/>
          </w:tcPr>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2020 - 2025 годы                                          </w:t>
            </w:r>
          </w:p>
        </w:tc>
      </w:tr>
      <w:tr w:rsidR="005D6D39" w:rsidRPr="00DA2ADD" w:rsidTr="0010563D">
        <w:tc>
          <w:tcPr>
            <w:tcW w:w="279" w:type="pct"/>
          </w:tcPr>
          <w:p w:rsidR="005D6D39" w:rsidRPr="00DA2ADD"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C9507D">
              <w:rPr>
                <w:color w:val="000000" w:themeColor="text1"/>
                <w:sz w:val="24"/>
                <w:szCs w:val="24"/>
              </w:rPr>
              <w:t>37417,5</w:t>
            </w:r>
            <w:r w:rsidRPr="00DA2ADD">
              <w:rPr>
                <w:color w:val="000000" w:themeColor="text1"/>
                <w:sz w:val="24"/>
                <w:szCs w:val="24"/>
              </w:rPr>
              <w:t xml:space="preserve"> тыс. руб., в том числе по годам:</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 xml:space="preserve">1124,5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6803,2</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 xml:space="preserve">25740,1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 xml:space="preserve">1249,9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1</w:t>
            </w:r>
            <w:r w:rsidR="00C9507D">
              <w:rPr>
                <w:color w:val="000000" w:themeColor="text1"/>
                <w:sz w:val="24"/>
                <w:szCs w:val="24"/>
              </w:rPr>
              <w:t xml:space="preserve">249,9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C9507D">
              <w:rPr>
                <w:color w:val="000000" w:themeColor="text1"/>
                <w:sz w:val="24"/>
                <w:szCs w:val="24"/>
              </w:rPr>
              <w:t xml:space="preserve">249,9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C9507D">
              <w:rPr>
                <w:rFonts w:ascii="Times New Roman" w:hAnsi="Times New Roman" w:cs="Times New Roman"/>
                <w:color w:val="000000" w:themeColor="text1"/>
                <w:sz w:val="24"/>
                <w:szCs w:val="24"/>
              </w:rPr>
              <w:t>6193,6</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1670,2</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2959,4</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265,5</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265,5</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265,5</w:t>
            </w:r>
            <w:r w:rsidRPr="00DA2ADD">
              <w:rPr>
                <w:color w:val="000000" w:themeColor="text1"/>
                <w:sz w:val="24"/>
                <w:szCs w:val="24"/>
              </w:rPr>
              <w:t xml:space="preserve"> тыс. руб.  </w:t>
            </w:r>
          </w:p>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C9507D">
              <w:rPr>
                <w:rFonts w:ascii="Times New Roman" w:hAnsi="Times New Roman" w:cs="Times New Roman"/>
                <w:color w:val="000000" w:themeColor="text1"/>
                <w:sz w:val="24"/>
                <w:szCs w:val="24"/>
              </w:rPr>
              <w:t>31223,9</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5133,0</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22780,7</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2023 -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2024 -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C9507D">
            <w:pPr>
              <w:pStyle w:val="ConsPlusNormal"/>
              <w:jc w:val="both"/>
              <w:rPr>
                <w:color w:val="000000" w:themeColor="text1"/>
                <w:sz w:val="24"/>
                <w:szCs w:val="24"/>
              </w:rPr>
            </w:pPr>
            <w:r w:rsidRPr="00DA2ADD">
              <w:rPr>
                <w:color w:val="000000" w:themeColor="text1"/>
                <w:sz w:val="24"/>
                <w:szCs w:val="24"/>
              </w:rPr>
              <w:t xml:space="preserve">2025 -  </w:t>
            </w:r>
            <w:r w:rsidR="00C9507D">
              <w:rPr>
                <w:color w:val="000000" w:themeColor="text1"/>
                <w:sz w:val="24"/>
                <w:szCs w:val="24"/>
              </w:rPr>
              <w:t>984,4</w:t>
            </w:r>
            <w:r w:rsidRPr="00DA2ADD">
              <w:rPr>
                <w:color w:val="000000" w:themeColor="text1"/>
                <w:sz w:val="24"/>
                <w:szCs w:val="24"/>
              </w:rPr>
              <w:t xml:space="preserve"> тыс. руб.  </w:t>
            </w:r>
          </w:p>
        </w:tc>
      </w:tr>
      <w:tr w:rsidR="005D6D39" w:rsidRPr="00DA2ADD" w:rsidTr="0010563D">
        <w:tc>
          <w:tcPr>
            <w:tcW w:w="279" w:type="pct"/>
          </w:tcPr>
          <w:p w:rsidR="005D6D39" w:rsidRPr="00DA2ADD"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Ожидаемые результаты реализации муниципальной программы</w:t>
            </w:r>
          </w:p>
        </w:tc>
        <w:tc>
          <w:tcPr>
            <w:tcW w:w="3572" w:type="pct"/>
          </w:tcPr>
          <w:p w:rsidR="005D6D39" w:rsidRPr="00DA2ADD" w:rsidRDefault="005D6D39" w:rsidP="0010563D">
            <w:pPr>
              <w:pStyle w:val="ConsPlusTitlePage"/>
              <w:ind w:firstLine="540"/>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Реализация мероприятий программы позволит </w:t>
            </w:r>
            <w:r w:rsidRPr="00DA2ADD">
              <w:rPr>
                <w:rFonts w:ascii="Times New Roman" w:hAnsi="Times New Roman"/>
                <w:color w:val="000000" w:themeColor="text1"/>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DA2ADD">
              <w:rPr>
                <w:rFonts w:ascii="Times New Roman" w:hAnsi="Times New Roman" w:cs="Times New Roman"/>
                <w:color w:val="000000" w:themeColor="text1"/>
                <w:sz w:val="24"/>
                <w:szCs w:val="24"/>
              </w:rPr>
              <w:t xml:space="preserve"> за счёт: </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сокращения объёмов отходов, размещаемых в несанкционированных местах;</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ликвидации несанкционированных мест размещения отходов;</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снижения вредного воздействия отходов производства и потребления на здоровье человека и окружающую природную среду;</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улучшения санитарного и эстетического состояния территорий города Саянска;</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повышения уровня экологического сознания и воспитания населения;</w:t>
            </w:r>
          </w:p>
          <w:p w:rsidR="005D6D39" w:rsidRPr="00DA2ADD" w:rsidRDefault="005D6D39" w:rsidP="0010563D">
            <w:pPr>
              <w:pStyle w:val="ConsPlusTitlePage"/>
              <w:ind w:firstLine="540"/>
              <w:jc w:val="both"/>
              <w:rPr>
                <w:rFonts w:ascii="Times New Roman" w:hAnsi="Times New Roman" w:cs="Times New Roman"/>
                <w:color w:val="000000" w:themeColor="text1"/>
                <w:sz w:val="24"/>
                <w:szCs w:val="24"/>
              </w:rPr>
            </w:pPr>
            <w:r w:rsidRPr="00DA2ADD">
              <w:rPr>
                <w:rFonts w:ascii="Times New Roman" w:hAnsi="Times New Roman"/>
                <w:color w:val="000000" w:themeColor="text1"/>
                <w:sz w:val="24"/>
                <w:szCs w:val="24"/>
              </w:rPr>
              <w:t xml:space="preserve">- формирования навыков </w:t>
            </w:r>
            <w:r w:rsidRPr="00DA2ADD">
              <w:rPr>
                <w:rFonts w:ascii="Times New Roman" w:hAnsi="Times New Roman" w:cs="Times New Roman"/>
                <w:color w:val="000000" w:themeColor="text1"/>
                <w:sz w:val="24"/>
                <w:szCs w:val="24"/>
              </w:rPr>
              <w:t>бережного отношения к окружающему миру у населения.</w:t>
            </w:r>
          </w:p>
        </w:tc>
      </w:tr>
    </w:tbl>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15"/>
          <w:pgSz w:w="11906" w:h="16838"/>
          <w:pgMar w:top="993" w:right="566" w:bottom="720" w:left="1418" w:header="709" w:footer="709" w:gutter="0"/>
          <w:cols w:space="720"/>
        </w:sectPr>
      </w:pPr>
    </w:p>
    <w:p w:rsidR="009D48D5" w:rsidRPr="007F6C7E" w:rsidRDefault="009D48D5" w:rsidP="009D48D5">
      <w:pPr>
        <w:autoSpaceDE w:val="0"/>
        <w:autoSpaceDN w:val="0"/>
        <w:adjustRightInd w:val="0"/>
        <w:ind w:firstLine="709"/>
        <w:jc w:val="both"/>
        <w:rPr>
          <w:color w:val="000000" w:themeColor="text1"/>
          <w:sz w:val="28"/>
          <w:szCs w:val="28"/>
        </w:rPr>
      </w:pPr>
      <w:r w:rsidRPr="007F6C7E">
        <w:rPr>
          <w:color w:val="000000" w:themeColor="text1"/>
          <w:sz w:val="28"/>
          <w:szCs w:val="28"/>
        </w:rPr>
        <w:lastRenderedPageBreak/>
        <w:t xml:space="preserve">1.2. </w:t>
      </w:r>
      <w:r>
        <w:rPr>
          <w:color w:val="000000" w:themeColor="text1"/>
          <w:sz w:val="28"/>
          <w:szCs w:val="28"/>
        </w:rPr>
        <w:t xml:space="preserve"> Таблицу главы </w:t>
      </w:r>
      <w:r w:rsidRPr="007F6C7E">
        <w:rPr>
          <w:color w:val="000000" w:themeColor="text1"/>
          <w:sz w:val="28"/>
          <w:szCs w:val="28"/>
        </w:rPr>
        <w:t>4 «</w:t>
      </w:r>
      <w:r w:rsidRPr="007F6C7E">
        <w:rPr>
          <w:color w:val="000000"/>
          <w:sz w:val="28"/>
          <w:szCs w:val="28"/>
        </w:rPr>
        <w:t xml:space="preserve">Система мероприятий муниципальной программы» изложить в следующей редакции: </w:t>
      </w:r>
    </w:p>
    <w:p w:rsidR="007F6C7E" w:rsidRDefault="007F6C7E" w:rsidP="007F6C7E">
      <w:pPr>
        <w:pStyle w:val="ConsPlusTitlePage"/>
        <w:jc w:val="center"/>
        <w:rPr>
          <w:rFonts w:ascii="Times New Roman" w:hAnsi="Times New Roman" w:cs="Times New Roman"/>
          <w:sz w:val="24"/>
          <w:szCs w:val="24"/>
        </w:rPr>
      </w:pPr>
    </w:p>
    <w:p w:rsidR="007F6C7E" w:rsidRPr="005D77CE" w:rsidRDefault="007F6C7E" w:rsidP="007F6C7E">
      <w:pPr>
        <w:pStyle w:val="ConsPlusTitlePage"/>
        <w:jc w:val="center"/>
        <w:rPr>
          <w:rFonts w:ascii="Times New Roman" w:hAnsi="Times New Roman" w:cs="Times New Roman"/>
          <w:b/>
          <w:sz w:val="24"/>
          <w:szCs w:val="24"/>
        </w:rPr>
      </w:pPr>
      <w:r w:rsidRPr="005D77CE">
        <w:rPr>
          <w:rFonts w:ascii="Times New Roman" w:hAnsi="Times New Roman" w:cs="Times New Roman"/>
          <w:b/>
          <w:sz w:val="24"/>
          <w:szCs w:val="24"/>
        </w:rPr>
        <w:t>«Система мероприятий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Наименование основных</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10563D"/>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10563D"/>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10563D"/>
        </w:tc>
        <w:tc>
          <w:tcPr>
            <w:tcW w:w="324" w:type="pct"/>
            <w:vMerge/>
            <w:tcBorders>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2022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7F6C7E" w:rsidRPr="005D77CE" w:rsidRDefault="007F6C7E" w:rsidP="0010563D">
            <w:r w:rsidRPr="005D77CE">
              <w:t>Комитет по жилищно-</w:t>
            </w:r>
          </w:p>
          <w:p w:rsidR="007F6C7E" w:rsidRPr="005D77CE" w:rsidRDefault="007F6C7E" w:rsidP="0010563D">
            <w:r w:rsidRPr="005D77CE">
              <w:t xml:space="preserve">коммунальному хозяйству, транспорту и связи                                        </w:t>
            </w:r>
          </w:p>
        </w:tc>
        <w:tc>
          <w:tcPr>
            <w:tcW w:w="324"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p>
        </w:tc>
        <w:tc>
          <w:tcPr>
            <w:tcW w:w="350" w:type="pct"/>
            <w:gridSpan w:val="2"/>
            <w:tcBorders>
              <w:top w:val="single" w:sz="4" w:space="0" w:color="auto"/>
              <w:left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4818,9</w:t>
            </w:r>
          </w:p>
        </w:tc>
        <w:tc>
          <w:tcPr>
            <w:tcW w:w="330" w:type="pct"/>
            <w:gridSpan w:val="2"/>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B17C2F">
        <w:trPr>
          <w:trHeight w:val="2747"/>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7F6C7E" w:rsidRPr="005D77CE">
              <w:rPr>
                <w:rFonts w:ascii="Times New Roman" w:hAnsi="Times New Roman" w:cs="Times New Roman"/>
                <w:sz w:val="24"/>
                <w:szCs w:val="24"/>
              </w:rPr>
              <w:t>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1297,4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1028,4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r w:rsidR="00B23E20">
              <w:rPr>
                <w:rFonts w:ascii="Times New Roman" w:hAnsi="Times New Roman" w:cs="Times New Roman"/>
                <w:sz w:val="24"/>
                <w:szCs w:val="24"/>
              </w:rPr>
              <w:t>0</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10563D">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w:t>
            </w:r>
            <w:r w:rsidRPr="005D77CE">
              <w:rPr>
                <w:rFonts w:eastAsia="Times New Roman"/>
                <w:color w:val="000000"/>
              </w:rPr>
              <w:lastRenderedPageBreak/>
              <w:t>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10563D">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3263,5</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26405,0</w:t>
            </w: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7F6C7E"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9D48D5"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007F6C7E"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007F6C7E"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2.4</w:t>
            </w:r>
          </w:p>
        </w:tc>
      </w:tr>
      <w:tr w:rsidR="009D48D5" w:rsidRPr="00F06C3F" w:rsidTr="00B17C2F">
        <w:trPr>
          <w:trHeight w:val="215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Проведение ежегодных экологических мероприятий (субботников, акций, квестов, марафонов, флэш-мобов и т.п.)</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p w:rsidR="007F6C7E" w:rsidRPr="005D77CE" w:rsidRDefault="007F6C7E" w:rsidP="0010563D">
            <w:pPr>
              <w:pStyle w:val="ConsPlusTitlePage"/>
              <w:rPr>
                <w:rFonts w:ascii="Times New Roman" w:hAnsi="Times New Roman" w:cs="Times New Roman"/>
                <w:sz w:val="24"/>
                <w:szCs w:val="24"/>
              </w:rPr>
            </w:pP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7F6C7E"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2.3.</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Дней защиты от экологической опасности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Комитет по архитектуре и градостроительству </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7F6C7E"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310"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4.</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щитов и тп.)</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7F6C7E" w:rsidRPr="005D77CE">
              <w:rPr>
                <w:rFonts w:ascii="Times New Roman" w:hAnsi="Times New Roman" w:cs="Times New Roman"/>
                <w:sz w:val="24"/>
                <w:szCs w:val="24"/>
              </w:rPr>
              <w:t>,0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7F6C7E" w:rsidRPr="005D77CE">
              <w:rPr>
                <w:rFonts w:ascii="Times New Roman" w:hAnsi="Times New Roman" w:cs="Times New Roman"/>
                <w:sz w:val="24"/>
                <w:szCs w:val="24"/>
              </w:rPr>
              <w:t>,0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2.5.</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rPr>
                <w:rFonts w:ascii="Times New Roman" w:hAnsi="Times New Roman" w:cs="Times New Roman"/>
                <w:sz w:val="24"/>
                <w:szCs w:val="24"/>
              </w:rPr>
            </w:pPr>
          </w:p>
        </w:tc>
      </w:tr>
      <w:tr w:rsidR="007F6C7E" w:rsidRPr="00F06C3F" w:rsidTr="009D48D5">
        <w:trPr>
          <w:trHeight w:val="215"/>
        </w:trPr>
        <w:tc>
          <w:tcPr>
            <w:tcW w:w="271"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6"/>
            <w:tcBorders>
              <w:top w:val="single" w:sz="4" w:space="0" w:color="auto"/>
              <w:left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мероприятий в рамках озеленения территорий города Саянска (воспроизводство зелёных </w:t>
            </w:r>
            <w:r w:rsidRPr="005D77CE">
              <w:rPr>
                <w:rFonts w:ascii="Times New Roman" w:hAnsi="Times New Roman" w:cs="Times New Roman"/>
                <w:sz w:val="24"/>
                <w:szCs w:val="24"/>
              </w:rPr>
              <w:lastRenderedPageBreak/>
              <w:t>насаждений, благоустройство общественных пространств)</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563,8</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3.5.</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3.2.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3.6.</w:t>
            </w:r>
          </w:p>
        </w:tc>
      </w:tr>
      <w:tr w:rsidR="00B17C2F" w:rsidRPr="00F06C3F" w:rsidTr="00B17C2F">
        <w:trPr>
          <w:trHeight w:val="309"/>
        </w:trPr>
        <w:tc>
          <w:tcPr>
            <w:tcW w:w="2185" w:type="pct"/>
            <w:gridSpan w:val="4"/>
            <w:tcBorders>
              <w:top w:val="single" w:sz="4" w:space="0" w:color="auto"/>
              <w:left w:val="single" w:sz="4" w:space="0" w:color="auto"/>
              <w:right w:val="single" w:sz="4" w:space="0" w:color="auto"/>
            </w:tcBorders>
          </w:tcPr>
          <w:p w:rsidR="00B17C2F" w:rsidRPr="005D77CE" w:rsidRDefault="00B17C2F"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37417,5</w:t>
            </w:r>
          </w:p>
        </w:tc>
        <w:tc>
          <w:tcPr>
            <w:tcW w:w="330" w:type="pct"/>
            <w:gridSpan w:val="2"/>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25740,1</w:t>
            </w: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c>
          <w:tcPr>
            <w:tcW w:w="272"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c>
          <w:tcPr>
            <w:tcW w:w="359"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r>
      <w:tr w:rsidR="00B17C2F" w:rsidRPr="00F06C3F" w:rsidTr="00B17C2F">
        <w:trPr>
          <w:trHeight w:val="309"/>
        </w:trPr>
        <w:tc>
          <w:tcPr>
            <w:tcW w:w="2185" w:type="pct"/>
            <w:gridSpan w:val="4"/>
            <w:tcBorders>
              <w:top w:val="single" w:sz="4" w:space="0" w:color="auto"/>
              <w:left w:val="single" w:sz="4" w:space="0" w:color="auto"/>
              <w:right w:val="single" w:sz="4" w:space="0" w:color="auto"/>
            </w:tcBorders>
          </w:tcPr>
          <w:p w:rsidR="00B17C2F" w:rsidRPr="005D77CE" w:rsidRDefault="00B17C2F"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6193,6</w:t>
            </w:r>
          </w:p>
        </w:tc>
        <w:tc>
          <w:tcPr>
            <w:tcW w:w="330" w:type="pct"/>
            <w:gridSpan w:val="2"/>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B17C2F" w:rsidRPr="005D77CE" w:rsidRDefault="00B17C2F" w:rsidP="0010563D">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2959,4</w:t>
            </w: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B17C2F" w:rsidRPr="005D77CE" w:rsidRDefault="00B17C2F"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B17C2F" w:rsidRPr="005D77CE" w:rsidRDefault="00B17C2F"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B17C2F" w:rsidRPr="005D77CE" w:rsidRDefault="00B17C2F"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r>
      <w:tr w:rsidR="00B17C2F" w:rsidRPr="0030728B" w:rsidTr="00B17C2F">
        <w:trPr>
          <w:trHeight w:val="403"/>
        </w:trPr>
        <w:tc>
          <w:tcPr>
            <w:tcW w:w="2185" w:type="pct"/>
            <w:gridSpan w:val="4"/>
            <w:tcBorders>
              <w:left w:val="single" w:sz="4" w:space="0" w:color="auto"/>
              <w:right w:val="single" w:sz="4" w:space="0" w:color="auto"/>
            </w:tcBorders>
          </w:tcPr>
          <w:p w:rsidR="00B17C2F" w:rsidRPr="005D77CE" w:rsidRDefault="00B17C2F"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31223,9</w:t>
            </w:r>
          </w:p>
        </w:tc>
        <w:tc>
          <w:tcPr>
            <w:tcW w:w="330" w:type="pct"/>
            <w:gridSpan w:val="2"/>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r>
    </w:tbl>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 xml:space="preserve">1.3.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tblPr>
      <w:tblGrid>
        <w:gridCol w:w="2113"/>
        <w:gridCol w:w="1707"/>
        <w:gridCol w:w="1223"/>
        <w:gridCol w:w="1083"/>
        <w:gridCol w:w="1090"/>
        <w:gridCol w:w="952"/>
        <w:gridCol w:w="816"/>
        <w:gridCol w:w="6"/>
        <w:gridCol w:w="6"/>
        <w:gridCol w:w="1006"/>
      </w:tblGrid>
      <w:tr w:rsidR="005D77CE" w:rsidRPr="0030728B" w:rsidTr="00456F21">
        <w:trPr>
          <w:trHeight w:val="241"/>
        </w:trPr>
        <w:tc>
          <w:tcPr>
            <w:tcW w:w="1056" w:type="pct"/>
            <w:vMerge w:val="restart"/>
          </w:tcPr>
          <w:p w:rsidR="005D77CE" w:rsidRPr="00456F21" w:rsidRDefault="005D77CE" w:rsidP="0010563D">
            <w:pPr>
              <w:pStyle w:val="ConsPlusNonformat"/>
              <w:jc w:val="center"/>
              <w:rPr>
                <w:rFonts w:ascii="Times New Roman" w:hAnsi="Times New Roman" w:cs="Times New Roman"/>
                <w:sz w:val="24"/>
                <w:szCs w:val="24"/>
              </w:rPr>
            </w:pPr>
          </w:p>
          <w:p w:rsidR="005D77CE" w:rsidRPr="00456F21" w:rsidRDefault="005D77CE" w:rsidP="0010563D">
            <w:pPr>
              <w:pStyle w:val="ConsPlusNonformat"/>
              <w:jc w:val="center"/>
              <w:rPr>
                <w:rFonts w:ascii="Times New Roman" w:hAnsi="Times New Roman" w:cs="Times New Roman"/>
                <w:sz w:val="24"/>
                <w:szCs w:val="24"/>
              </w:rPr>
            </w:pP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9"/>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10563D"/>
        </w:tc>
        <w:tc>
          <w:tcPr>
            <w:tcW w:w="853" w:type="pct"/>
            <w:vMerge w:val="restar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8"/>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C13690">
        <w:tc>
          <w:tcPr>
            <w:tcW w:w="1056" w:type="pct"/>
            <w:vMerge/>
            <w:tcBorders>
              <w:top w:val="nil"/>
            </w:tcBorders>
          </w:tcPr>
          <w:p w:rsidR="005D77CE" w:rsidRPr="00456F21" w:rsidRDefault="005D77CE" w:rsidP="0010563D"/>
        </w:tc>
        <w:tc>
          <w:tcPr>
            <w:tcW w:w="853" w:type="pct"/>
            <w:vMerge/>
            <w:tcBorders>
              <w:top w:val="nil"/>
            </w:tcBorders>
          </w:tcPr>
          <w:p w:rsidR="005D77CE" w:rsidRPr="00456F21" w:rsidRDefault="005D77CE" w:rsidP="0010563D"/>
        </w:tc>
        <w:tc>
          <w:tcPr>
            <w:tcW w:w="61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4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45"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6"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13" w:type="pct"/>
            <w:gridSpan w:val="3"/>
            <w:tcBorders>
              <w:top w:val="nil"/>
              <w:righ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502" w:type="pct"/>
            <w:tcBorders>
              <w:top w:val="nil"/>
              <w:lef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C13690">
        <w:trPr>
          <w:trHeight w:val="241"/>
        </w:trPr>
        <w:tc>
          <w:tcPr>
            <w:tcW w:w="1056"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61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4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45"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6"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10" w:type="pct"/>
            <w:gridSpan w:val="2"/>
            <w:tcBorders>
              <w:top w:val="nil"/>
              <w:righ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505" w:type="pct"/>
            <w:gridSpan w:val="2"/>
            <w:tcBorders>
              <w:top w:val="nil"/>
              <w:lef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C13690">
        <w:trPr>
          <w:trHeight w:val="172"/>
        </w:trPr>
        <w:tc>
          <w:tcPr>
            <w:tcW w:w="4492" w:type="pct"/>
            <w:gridSpan w:val="7"/>
            <w:tcBorders>
              <w:top w:val="nil"/>
              <w:right w:val="single" w:sz="4" w:space="0" w:color="auto"/>
            </w:tcBorders>
          </w:tcPr>
          <w:p w:rsidR="005D77CE" w:rsidRPr="00456F21" w:rsidRDefault="00456F21" w:rsidP="0010563D">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«Охрана окружающей среды территории муниципального образования «город Саянск» на 2020-2025 гг»</w:t>
            </w:r>
          </w:p>
        </w:tc>
        <w:tc>
          <w:tcPr>
            <w:tcW w:w="508" w:type="pct"/>
            <w:gridSpan w:val="3"/>
            <w:tcBorders>
              <w:top w:val="nil"/>
              <w:left w:val="single" w:sz="4" w:space="0" w:color="auto"/>
            </w:tcBorders>
          </w:tcPr>
          <w:p w:rsidR="005D77CE" w:rsidRPr="00456F21" w:rsidRDefault="005D77CE" w:rsidP="0010563D">
            <w:pPr>
              <w:pStyle w:val="ConsPlusNonformat"/>
              <w:jc w:val="center"/>
              <w:rPr>
                <w:rFonts w:ascii="Times New Roman" w:hAnsi="Times New Roman" w:cs="Times New Roman"/>
                <w:b/>
                <w:sz w:val="24"/>
                <w:szCs w:val="24"/>
              </w:rPr>
            </w:pPr>
          </w:p>
        </w:tc>
      </w:tr>
      <w:tr w:rsidR="00C13690" w:rsidRPr="00D05595" w:rsidTr="00C13690">
        <w:trPr>
          <w:trHeight w:val="241"/>
        </w:trPr>
        <w:tc>
          <w:tcPr>
            <w:tcW w:w="1056" w:type="pct"/>
            <w:tcBorders>
              <w:top w:val="nil"/>
            </w:tcBorders>
          </w:tcPr>
          <w:p w:rsidR="00C13690" w:rsidRPr="00456F21" w:rsidRDefault="00C13690" w:rsidP="0010563D">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37417,5</w:t>
            </w:r>
          </w:p>
        </w:tc>
        <w:tc>
          <w:tcPr>
            <w:tcW w:w="612" w:type="pct"/>
            <w:tcBorders>
              <w:top w:val="nil"/>
            </w:tcBorders>
          </w:tcPr>
          <w:p w:rsidR="00C13690" w:rsidRPr="005D77CE" w:rsidRDefault="00C13690"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2"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45"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25740,1</w:t>
            </w:r>
          </w:p>
        </w:tc>
        <w:tc>
          <w:tcPr>
            <w:tcW w:w="476"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c>
          <w:tcPr>
            <w:tcW w:w="407" w:type="pct"/>
            <w:tcBorders>
              <w:top w:val="nil"/>
              <w:righ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c>
          <w:tcPr>
            <w:tcW w:w="508" w:type="pct"/>
            <w:gridSpan w:val="3"/>
            <w:tcBorders>
              <w:top w:val="nil"/>
              <w:lef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r>
      <w:tr w:rsidR="00C13690" w:rsidRPr="00D05595" w:rsidTr="00C13690">
        <w:trPr>
          <w:trHeight w:val="241"/>
        </w:trPr>
        <w:tc>
          <w:tcPr>
            <w:tcW w:w="1056" w:type="pct"/>
            <w:tcBorders>
              <w:top w:val="nil"/>
            </w:tcBorders>
          </w:tcPr>
          <w:p w:rsidR="00C13690" w:rsidRPr="00456F21" w:rsidRDefault="00C13690" w:rsidP="0010563D">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6193,6</w:t>
            </w:r>
          </w:p>
        </w:tc>
        <w:tc>
          <w:tcPr>
            <w:tcW w:w="612" w:type="pct"/>
            <w:tcBorders>
              <w:top w:val="nil"/>
            </w:tcBorders>
          </w:tcPr>
          <w:p w:rsidR="00C13690" w:rsidRPr="005D77CE" w:rsidRDefault="00C13690"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2"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13690" w:rsidRPr="005D77CE" w:rsidRDefault="00C13690" w:rsidP="0010563D">
            <w:pPr>
              <w:pStyle w:val="ConsPlusTitlePage"/>
              <w:jc w:val="center"/>
              <w:rPr>
                <w:rFonts w:ascii="Times New Roman" w:hAnsi="Times New Roman" w:cs="Times New Roman"/>
                <w:sz w:val="24"/>
                <w:szCs w:val="24"/>
              </w:rPr>
            </w:pPr>
          </w:p>
        </w:tc>
        <w:tc>
          <w:tcPr>
            <w:tcW w:w="545"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2959,4</w:t>
            </w:r>
          </w:p>
        </w:tc>
        <w:tc>
          <w:tcPr>
            <w:tcW w:w="476"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C13690" w:rsidRPr="005D77CE" w:rsidRDefault="00C13690" w:rsidP="0010563D">
            <w:pPr>
              <w:pStyle w:val="ConsPlusTitlePage"/>
              <w:jc w:val="center"/>
              <w:rPr>
                <w:rFonts w:ascii="Times New Roman" w:hAnsi="Times New Roman" w:cs="Times New Roman"/>
                <w:sz w:val="24"/>
                <w:szCs w:val="24"/>
              </w:rPr>
            </w:pPr>
          </w:p>
        </w:tc>
        <w:tc>
          <w:tcPr>
            <w:tcW w:w="407" w:type="pct"/>
            <w:tcBorders>
              <w:top w:val="nil"/>
              <w:righ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C13690" w:rsidRPr="005D77CE" w:rsidRDefault="00C13690" w:rsidP="0010563D">
            <w:pPr>
              <w:pStyle w:val="ConsPlusTitlePage"/>
              <w:jc w:val="center"/>
              <w:rPr>
                <w:rFonts w:ascii="Times New Roman" w:hAnsi="Times New Roman" w:cs="Times New Roman"/>
                <w:sz w:val="24"/>
                <w:szCs w:val="24"/>
              </w:rPr>
            </w:pPr>
          </w:p>
        </w:tc>
        <w:tc>
          <w:tcPr>
            <w:tcW w:w="508" w:type="pct"/>
            <w:gridSpan w:val="3"/>
            <w:tcBorders>
              <w:top w:val="nil"/>
              <w:lef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C13690" w:rsidRPr="005D77CE" w:rsidRDefault="00C13690" w:rsidP="0010563D">
            <w:pPr>
              <w:pStyle w:val="ConsPlusTitlePage"/>
              <w:jc w:val="center"/>
              <w:rPr>
                <w:rFonts w:ascii="Times New Roman" w:hAnsi="Times New Roman" w:cs="Times New Roman"/>
                <w:sz w:val="24"/>
                <w:szCs w:val="24"/>
              </w:rPr>
            </w:pPr>
          </w:p>
        </w:tc>
      </w:tr>
      <w:tr w:rsidR="00C13690" w:rsidRPr="00D05595" w:rsidTr="00C13690">
        <w:trPr>
          <w:trHeight w:val="241"/>
        </w:trPr>
        <w:tc>
          <w:tcPr>
            <w:tcW w:w="1056" w:type="pct"/>
            <w:tcBorders>
              <w:top w:val="nil"/>
            </w:tcBorders>
          </w:tcPr>
          <w:p w:rsidR="00C13690" w:rsidRPr="00456F21" w:rsidRDefault="00C13690" w:rsidP="0010563D">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31223,9</w:t>
            </w:r>
          </w:p>
        </w:tc>
        <w:tc>
          <w:tcPr>
            <w:tcW w:w="612" w:type="pct"/>
            <w:tcBorders>
              <w:top w:val="nil"/>
            </w:tcBorders>
          </w:tcPr>
          <w:p w:rsidR="00C13690" w:rsidRPr="005D77CE" w:rsidRDefault="00C13690"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2"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45"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76"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407" w:type="pct"/>
            <w:tcBorders>
              <w:top w:val="nil"/>
              <w:righ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508" w:type="pct"/>
            <w:gridSpan w:val="3"/>
            <w:tcBorders>
              <w:top w:val="nil"/>
              <w:lef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C13690"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1632,7</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72,2</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1632,7</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72,2</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456F21" w:rsidRPr="00D05595" w:rsidTr="00C13690">
        <w:trPr>
          <w:trHeight w:val="241"/>
        </w:trPr>
        <w:tc>
          <w:tcPr>
            <w:tcW w:w="1056" w:type="pct"/>
            <w:tcBorders>
              <w:top w:val="nil"/>
            </w:tcBorders>
          </w:tcPr>
          <w:p w:rsidR="00456F21" w:rsidRPr="005D77CE" w:rsidRDefault="00456F21" w:rsidP="00456F2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456F21" w:rsidRPr="00F85678" w:rsidRDefault="00456F21" w:rsidP="00456F21">
            <w:pPr>
              <w:pStyle w:val="ConsPlusNonformat"/>
              <w:jc w:val="both"/>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853"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6116,3</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1552,7</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1004,4</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1004,4</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1004,4</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1004,4</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1297,4</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1028,4</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20,0</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20,0</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20,0</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20,0</w:t>
            </w:r>
          </w:p>
        </w:tc>
      </w:tr>
      <w:tr w:rsidR="00B23E20" w:rsidRPr="00D05595" w:rsidTr="00C13690">
        <w:trPr>
          <w:trHeight w:val="241"/>
        </w:trPr>
        <w:tc>
          <w:tcPr>
            <w:tcW w:w="1056" w:type="pct"/>
            <w:tcBorders>
              <w:top w:val="nil"/>
            </w:tcBorders>
          </w:tcPr>
          <w:p w:rsidR="00B23E20" w:rsidRPr="00F85678" w:rsidRDefault="00B23E20" w:rsidP="00E51442">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4818,9</w:t>
            </w:r>
          </w:p>
        </w:tc>
        <w:tc>
          <w:tcPr>
            <w:tcW w:w="61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357,0</w:t>
            </w:r>
          </w:p>
        </w:tc>
        <w:tc>
          <w:tcPr>
            <w:tcW w:w="54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524,3</w:t>
            </w:r>
          </w:p>
        </w:tc>
        <w:tc>
          <w:tcPr>
            <w:tcW w:w="545"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476"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407" w:type="pct"/>
            <w:tcBorders>
              <w:top w:val="nil"/>
              <w:righ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508" w:type="pct"/>
            <w:gridSpan w:val="3"/>
            <w:tcBorders>
              <w:top w:val="nil"/>
              <w:lef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r>
      <w:tr w:rsidR="00B23E20" w:rsidRPr="00D05595" w:rsidTr="00C13690">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29668,5</w:t>
            </w:r>
          </w:p>
        </w:tc>
        <w:tc>
          <w:tcPr>
            <w:tcW w:w="61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5178,3</w:t>
            </w:r>
          </w:p>
        </w:tc>
        <w:tc>
          <w:tcPr>
            <w:tcW w:w="545"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24490,2</w:t>
            </w:r>
          </w:p>
        </w:tc>
        <w:tc>
          <w:tcPr>
            <w:tcW w:w="476"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07" w:type="pct"/>
            <w:tcBorders>
              <w:top w:val="nil"/>
              <w:righ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8" w:type="pct"/>
            <w:gridSpan w:val="3"/>
            <w:tcBorders>
              <w:top w:val="nil"/>
              <w:lef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B23E20" w:rsidRPr="00D05595" w:rsidTr="00C13690">
        <w:trPr>
          <w:trHeight w:val="241"/>
        </w:trPr>
        <w:tc>
          <w:tcPr>
            <w:tcW w:w="1056" w:type="pct"/>
            <w:tcBorders>
              <w:top w:val="nil"/>
            </w:tcBorders>
          </w:tcPr>
          <w:p w:rsidR="00B23E20" w:rsidRPr="00F85678" w:rsidRDefault="00B23E20"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3263,5</w:t>
            </w:r>
          </w:p>
        </w:tc>
        <w:tc>
          <w:tcPr>
            <w:tcW w:w="61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569,6</w:t>
            </w:r>
          </w:p>
        </w:tc>
        <w:tc>
          <w:tcPr>
            <w:tcW w:w="545"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2693,9</w:t>
            </w:r>
          </w:p>
        </w:tc>
        <w:tc>
          <w:tcPr>
            <w:tcW w:w="476"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07" w:type="pct"/>
            <w:tcBorders>
              <w:top w:val="nil"/>
              <w:righ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8" w:type="pct"/>
            <w:gridSpan w:val="3"/>
            <w:tcBorders>
              <w:top w:val="nil"/>
              <w:lef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C13690" w:rsidRPr="0030728B" w:rsidTr="00C13690">
        <w:trPr>
          <w:trHeight w:val="241"/>
        </w:trPr>
        <w:tc>
          <w:tcPr>
            <w:tcW w:w="1056" w:type="pct"/>
            <w:tcBorders>
              <w:top w:val="nil"/>
            </w:tcBorders>
          </w:tcPr>
          <w:p w:rsidR="00B23E20" w:rsidRPr="00F85678" w:rsidRDefault="00B23E20"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B23E20" w:rsidRPr="00456F21" w:rsidRDefault="00B23E20" w:rsidP="0010563D">
            <w:pPr>
              <w:pStyle w:val="ConsPlusNormal"/>
              <w:jc w:val="center"/>
              <w:rPr>
                <w:sz w:val="24"/>
                <w:szCs w:val="24"/>
              </w:rPr>
            </w:pPr>
            <w:r>
              <w:rPr>
                <w:sz w:val="24"/>
                <w:szCs w:val="24"/>
              </w:rPr>
              <w:t>0,0</w:t>
            </w:r>
          </w:p>
        </w:tc>
        <w:tc>
          <w:tcPr>
            <w:tcW w:w="612" w:type="pct"/>
            <w:tcBorders>
              <w:top w:val="nil"/>
            </w:tcBorders>
          </w:tcPr>
          <w:p w:rsidR="00B23E20" w:rsidRPr="00456F21" w:rsidRDefault="00B23E20" w:rsidP="0010563D">
            <w:pPr>
              <w:pStyle w:val="ConsPlusNormal"/>
              <w:jc w:val="center"/>
              <w:rPr>
                <w:sz w:val="24"/>
                <w:szCs w:val="24"/>
              </w:rPr>
            </w:pPr>
            <w:r>
              <w:rPr>
                <w:sz w:val="24"/>
                <w:szCs w:val="24"/>
              </w:rPr>
              <w:t>0,0</w:t>
            </w:r>
          </w:p>
        </w:tc>
        <w:tc>
          <w:tcPr>
            <w:tcW w:w="542" w:type="pct"/>
            <w:tcBorders>
              <w:top w:val="nil"/>
            </w:tcBorders>
          </w:tcPr>
          <w:p w:rsidR="00B23E20" w:rsidRPr="00456F21" w:rsidRDefault="00B23E20" w:rsidP="0010563D">
            <w:pPr>
              <w:pStyle w:val="ConsPlusNormal"/>
              <w:jc w:val="center"/>
              <w:rPr>
                <w:sz w:val="24"/>
                <w:szCs w:val="24"/>
              </w:rPr>
            </w:pPr>
            <w:r>
              <w:rPr>
                <w:sz w:val="24"/>
                <w:szCs w:val="24"/>
              </w:rPr>
              <w:t>0,0</w:t>
            </w:r>
          </w:p>
        </w:tc>
        <w:tc>
          <w:tcPr>
            <w:tcW w:w="545" w:type="pct"/>
            <w:tcBorders>
              <w:top w:val="nil"/>
            </w:tcBorders>
          </w:tcPr>
          <w:p w:rsidR="00B23E20" w:rsidRPr="00456F21" w:rsidRDefault="00B23E20" w:rsidP="0010563D">
            <w:pPr>
              <w:pStyle w:val="ConsPlusNormal"/>
              <w:jc w:val="center"/>
              <w:rPr>
                <w:sz w:val="24"/>
                <w:szCs w:val="24"/>
              </w:rPr>
            </w:pPr>
            <w:r>
              <w:rPr>
                <w:sz w:val="24"/>
                <w:szCs w:val="24"/>
              </w:rPr>
              <w:t>0,0</w:t>
            </w:r>
          </w:p>
        </w:tc>
        <w:tc>
          <w:tcPr>
            <w:tcW w:w="476" w:type="pct"/>
            <w:tcBorders>
              <w:top w:val="nil"/>
            </w:tcBorders>
          </w:tcPr>
          <w:p w:rsidR="00B23E20" w:rsidRPr="00456F21" w:rsidRDefault="00B23E20" w:rsidP="0010563D">
            <w:pPr>
              <w:pStyle w:val="ConsPlusNormal"/>
              <w:jc w:val="center"/>
              <w:rPr>
                <w:sz w:val="24"/>
                <w:szCs w:val="24"/>
              </w:rPr>
            </w:pPr>
            <w:r>
              <w:rPr>
                <w:sz w:val="24"/>
                <w:szCs w:val="24"/>
              </w:rPr>
              <w:t>0,0</w:t>
            </w:r>
          </w:p>
        </w:tc>
        <w:tc>
          <w:tcPr>
            <w:tcW w:w="407" w:type="pct"/>
            <w:tcBorders>
              <w:top w:val="nil"/>
              <w:right w:val="single" w:sz="4" w:space="0" w:color="auto"/>
            </w:tcBorders>
          </w:tcPr>
          <w:p w:rsidR="00B23E20" w:rsidRPr="00456F21" w:rsidRDefault="00B23E20" w:rsidP="0010563D">
            <w:pPr>
              <w:pStyle w:val="ConsPlusNormal"/>
              <w:jc w:val="center"/>
              <w:rPr>
                <w:sz w:val="24"/>
                <w:szCs w:val="24"/>
              </w:rPr>
            </w:pPr>
            <w:r>
              <w:rPr>
                <w:sz w:val="24"/>
                <w:szCs w:val="24"/>
              </w:rPr>
              <w:t>0,0</w:t>
            </w:r>
          </w:p>
        </w:tc>
        <w:tc>
          <w:tcPr>
            <w:tcW w:w="508" w:type="pct"/>
            <w:gridSpan w:val="3"/>
            <w:tcBorders>
              <w:top w:val="nil"/>
              <w:left w:val="single" w:sz="4" w:space="0" w:color="auto"/>
            </w:tcBorders>
          </w:tcPr>
          <w:p w:rsidR="00B23E20" w:rsidRPr="00456F21" w:rsidRDefault="00B23E20" w:rsidP="0010563D">
            <w:pPr>
              <w:pStyle w:val="ConsPlusNormal"/>
              <w:jc w:val="center"/>
              <w:rPr>
                <w:sz w:val="24"/>
                <w:szCs w:val="24"/>
              </w:rPr>
            </w:pPr>
            <w:r>
              <w:rPr>
                <w:sz w:val="24"/>
                <w:szCs w:val="24"/>
              </w:rPr>
              <w:t>0,0</w:t>
            </w:r>
          </w:p>
        </w:tc>
      </w:tr>
    </w:tbl>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Pr="001C5F7E">
        <w:rPr>
          <w:rFonts w:eastAsia="Calibri"/>
        </w:rPr>
        <w:t>Саянск» (</w:t>
      </w:r>
      <w:hyperlink r:id="rId16"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-председателя Комитета по жилищно-коммунальному хозяйству, транспорту и </w:t>
      </w:r>
      <w:r w:rsidRPr="00813869">
        <w:rPr>
          <w:bCs/>
          <w:sz w:val="28"/>
          <w:szCs w:val="28"/>
        </w:rPr>
        <w:lastRenderedPageBreak/>
        <w:t>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5D77CE" w:rsidRDefault="005D77CE" w:rsidP="005D77CE">
      <w:pPr>
        <w:widowControl w:val="0"/>
        <w:autoSpaceDE w:val="0"/>
        <w:autoSpaceDN w:val="0"/>
        <w:adjustRightInd w:val="0"/>
        <w:rPr>
          <w:sz w:val="28"/>
          <w:szCs w:val="28"/>
        </w:rPr>
      </w:pPr>
      <w:r>
        <w:rPr>
          <w:sz w:val="28"/>
          <w:szCs w:val="28"/>
        </w:rPr>
        <w:t>Мэ</w:t>
      </w:r>
      <w:r w:rsidRPr="000A10F2">
        <w:rPr>
          <w:sz w:val="28"/>
          <w:szCs w:val="28"/>
        </w:rPr>
        <w:t>р</w:t>
      </w:r>
      <w:r>
        <w:rPr>
          <w:sz w:val="28"/>
          <w:szCs w:val="28"/>
        </w:rPr>
        <w:t xml:space="preserve"> </w:t>
      </w:r>
      <w:r w:rsidRPr="000A10F2">
        <w:rPr>
          <w:sz w:val="28"/>
          <w:szCs w:val="28"/>
        </w:rPr>
        <w:t>городского округа</w:t>
      </w:r>
      <w:r>
        <w:rPr>
          <w:sz w:val="28"/>
          <w:szCs w:val="28"/>
        </w:rPr>
        <w:t xml:space="preserve"> </w:t>
      </w:r>
      <w:r w:rsidRPr="000A10F2">
        <w:rPr>
          <w:sz w:val="28"/>
          <w:szCs w:val="28"/>
        </w:rPr>
        <w:t xml:space="preserve">муниципального </w:t>
      </w:r>
    </w:p>
    <w:p w:rsidR="005D77CE" w:rsidRDefault="005D77CE" w:rsidP="005D77CE">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О.В. Боровский</w:t>
      </w:r>
    </w:p>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5D77CE" w:rsidRDefault="005D77CE" w:rsidP="005D77CE"/>
    <w:p w:rsidR="005D77CE" w:rsidRDefault="005D77CE" w:rsidP="005D77CE"/>
    <w:p w:rsidR="005D77CE" w:rsidRDefault="005D77CE" w:rsidP="005D77CE"/>
    <w:p w:rsidR="005D77CE" w:rsidRDefault="005D77CE" w:rsidP="005D77CE">
      <w:r>
        <w:t>Исп. Малинова М.А.</w:t>
      </w:r>
    </w:p>
    <w:p w:rsidR="005D77CE" w:rsidRDefault="005D77CE" w:rsidP="005D77CE">
      <w:r>
        <w:t xml:space="preserve"> тел. 52421</w:t>
      </w:r>
    </w:p>
    <w:p w:rsidR="005D77CE" w:rsidRDefault="005D77CE" w:rsidP="005D77CE">
      <w:pPr>
        <w:autoSpaceDE w:val="0"/>
        <w:autoSpaceDN w:val="0"/>
        <w:adjustRightInd w:val="0"/>
        <w:ind w:firstLine="567"/>
        <w:jc w:val="both"/>
      </w:pPr>
      <w:r>
        <w:rPr>
          <w:sz w:val="26"/>
          <w:szCs w:val="26"/>
        </w:rPr>
        <w:t xml:space="preserve">                                                                    </w:t>
      </w:r>
    </w:p>
    <w:p w:rsidR="005D6D39" w:rsidRDefault="005D6D39" w:rsidP="007F6C7E">
      <w:pPr>
        <w:pStyle w:val="ConsPlusNormal"/>
        <w:tabs>
          <w:tab w:val="left" w:pos="851"/>
        </w:tabs>
        <w:jc w:val="both"/>
        <w:rPr>
          <w:color w:val="000000"/>
          <w:spacing w:val="-2"/>
        </w:rPr>
      </w:pPr>
    </w:p>
    <w:p w:rsidR="00C072B7" w:rsidRPr="00130CE6" w:rsidRDefault="00C072B7" w:rsidP="00C072B7">
      <w:pPr>
        <w:widowControl w:val="0"/>
        <w:autoSpaceDE w:val="0"/>
        <w:autoSpaceDN w:val="0"/>
        <w:adjustRightInd w:val="0"/>
        <w:jc w:val="center"/>
        <w:rPr>
          <w:b/>
          <w:bCs/>
          <w:color w:val="000000"/>
          <w:sz w:val="22"/>
          <w:szCs w:val="22"/>
        </w:rPr>
      </w:pPr>
      <w:r w:rsidRPr="00130CE6">
        <w:rPr>
          <w:b/>
          <w:bCs/>
          <w:color w:val="000000"/>
          <w:sz w:val="22"/>
          <w:szCs w:val="22"/>
        </w:rPr>
        <w:lastRenderedPageBreak/>
        <w:t>Пояснительная записка к проекту правового акта</w:t>
      </w:r>
    </w:p>
    <w:p w:rsidR="00C072B7" w:rsidRPr="00130CE6" w:rsidRDefault="00C072B7" w:rsidP="00C072B7">
      <w:pPr>
        <w:widowControl w:val="0"/>
        <w:autoSpaceDE w:val="0"/>
        <w:autoSpaceDN w:val="0"/>
        <w:adjustRightInd w:val="0"/>
        <w:jc w:val="center"/>
        <w:rPr>
          <w:b/>
          <w:bCs/>
          <w:color w:val="000000"/>
          <w:sz w:val="22"/>
          <w:szCs w:val="22"/>
        </w:rPr>
      </w:pPr>
    </w:p>
    <w:p w:rsidR="00C072B7" w:rsidRPr="00130CE6" w:rsidRDefault="00C072B7" w:rsidP="00C072B7">
      <w:pPr>
        <w:widowControl w:val="0"/>
        <w:autoSpaceDE w:val="0"/>
        <w:autoSpaceDN w:val="0"/>
        <w:adjustRightInd w:val="0"/>
        <w:spacing w:before="80"/>
        <w:jc w:val="both"/>
        <w:rPr>
          <w:color w:val="000000"/>
          <w:sz w:val="22"/>
          <w:szCs w:val="22"/>
          <w:u w:val="single"/>
        </w:rPr>
      </w:pPr>
      <w:r w:rsidRPr="00130CE6">
        <w:rPr>
          <w:b/>
          <w:color w:val="000000"/>
          <w:sz w:val="22"/>
          <w:szCs w:val="22"/>
          <w:u w:val="single"/>
        </w:rPr>
        <w:t xml:space="preserve">Тип проекта правового акта: </w:t>
      </w:r>
      <w:r w:rsidRPr="00130CE6">
        <w:rPr>
          <w:color w:val="000000"/>
          <w:sz w:val="22"/>
          <w:szCs w:val="22"/>
        </w:rPr>
        <w:t>Постановление администрации городского округа муниципального образования «город Саянск»</w:t>
      </w:r>
    </w:p>
    <w:p w:rsidR="000A0288" w:rsidRPr="000A0288" w:rsidRDefault="00C072B7" w:rsidP="000A0288">
      <w:pPr>
        <w:tabs>
          <w:tab w:val="left" w:pos="-1673"/>
          <w:tab w:val="left" w:pos="-114"/>
          <w:tab w:val="left" w:pos="-1"/>
          <w:tab w:val="left" w:pos="3855"/>
        </w:tabs>
        <w:ind w:right="-2"/>
        <w:jc w:val="both"/>
        <w:rPr>
          <w:sz w:val="22"/>
          <w:szCs w:val="22"/>
        </w:rPr>
      </w:pPr>
      <w:r w:rsidRPr="00130CE6">
        <w:rPr>
          <w:b/>
          <w:color w:val="000000"/>
          <w:sz w:val="22"/>
          <w:szCs w:val="22"/>
          <w:u w:val="single"/>
        </w:rPr>
        <w:t xml:space="preserve">Наименование проекта правового акта (полное наименование проекта правового акта) </w:t>
      </w:r>
      <w:r w:rsidR="000A0288" w:rsidRPr="000A0288">
        <w:rPr>
          <w:sz w:val="22"/>
          <w:szCs w:val="22"/>
        </w:rPr>
        <w:t>О внесении изменений в муниципальную программу «Охрана окружающей среды территории муниципального образования «город Саянск» на 2020-2025 гг», утвержденную постановлением администрации городского округа муниципального образования «город Саянск» от 24.09.2019 № 110-37-1064-19</w:t>
      </w:r>
    </w:p>
    <w:p w:rsidR="00C072B7" w:rsidRPr="00130CE6" w:rsidRDefault="00C072B7" w:rsidP="000A0288">
      <w:pPr>
        <w:tabs>
          <w:tab w:val="left" w:pos="-1673"/>
          <w:tab w:val="left" w:pos="-114"/>
          <w:tab w:val="left" w:pos="-1"/>
          <w:tab w:val="left" w:pos="3855"/>
        </w:tabs>
        <w:ind w:right="-2"/>
        <w:jc w:val="both"/>
        <w:rPr>
          <w:b/>
          <w:sz w:val="22"/>
          <w:szCs w:val="22"/>
        </w:rPr>
      </w:pPr>
      <w:r w:rsidRPr="00130CE6">
        <w:rPr>
          <w:sz w:val="22"/>
          <w:szCs w:val="22"/>
          <w:u w:val="single"/>
        </w:rPr>
        <w:t xml:space="preserve">Субъект правотворческой инициативы: </w:t>
      </w:r>
      <w:r w:rsidRPr="00130CE6">
        <w:rPr>
          <w:b/>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Pr="00130CE6">
        <w:rPr>
          <w:b/>
          <w:sz w:val="22"/>
          <w:szCs w:val="22"/>
        </w:rPr>
        <w:t>Заместитель председателя Комитета по архитектуре и градостроительству МалиноваМ.А.</w:t>
      </w:r>
    </w:p>
    <w:p w:rsidR="00C072B7" w:rsidRPr="00130CE6" w:rsidRDefault="00C072B7" w:rsidP="00C072B7">
      <w:pPr>
        <w:widowControl w:val="0"/>
        <w:autoSpaceDE w:val="0"/>
        <w:autoSpaceDN w:val="0"/>
        <w:adjustRightInd w:val="0"/>
        <w:spacing w:before="80"/>
        <w:jc w:val="both"/>
        <w:rPr>
          <w:b/>
          <w:i/>
          <w:color w:val="000000"/>
          <w:sz w:val="22"/>
          <w:szCs w:val="22"/>
        </w:rPr>
      </w:pPr>
      <w:r w:rsidRPr="00130CE6">
        <w:rPr>
          <w:b/>
          <w:color w:val="000000"/>
          <w:sz w:val="22"/>
          <w:szCs w:val="22"/>
          <w:u w:val="single"/>
        </w:rPr>
        <w:t xml:space="preserve">Правовое обоснование принятия проекта правового акта: </w:t>
      </w:r>
      <w:r w:rsidRPr="00130CE6">
        <w:rPr>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C072B7" w:rsidRPr="00130CE6" w:rsidRDefault="00C072B7" w:rsidP="00C072B7">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072B7" w:rsidRPr="00187379" w:rsidRDefault="00C072B7" w:rsidP="00C072B7">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130CE6">
        <w:rPr>
          <w:rFonts w:ascii="Times New Roman" w:hAnsi="Times New Roman" w:cs="Times New Roman"/>
          <w:sz w:val="22"/>
          <w:szCs w:val="22"/>
        </w:rPr>
        <w:t xml:space="preserve">Внесение изменений в муниципальную программу, обусловлено </w:t>
      </w:r>
      <w:r>
        <w:rPr>
          <w:rFonts w:ascii="Times New Roman" w:hAnsi="Times New Roman" w:cs="Times New Roman"/>
          <w:sz w:val="22"/>
          <w:szCs w:val="22"/>
        </w:rPr>
        <w:t xml:space="preserve">корректировкой сумм по </w:t>
      </w:r>
      <w:r w:rsidRPr="00187379">
        <w:rPr>
          <w:rFonts w:ascii="Times New Roman" w:hAnsi="Times New Roman" w:cs="Times New Roman"/>
          <w:sz w:val="22"/>
          <w:szCs w:val="22"/>
        </w:rPr>
        <w:t>меропр</w:t>
      </w:r>
      <w:r w:rsidR="000A0288">
        <w:rPr>
          <w:rFonts w:ascii="Times New Roman" w:hAnsi="Times New Roman" w:cs="Times New Roman"/>
          <w:sz w:val="22"/>
          <w:szCs w:val="22"/>
        </w:rPr>
        <w:t>иятиям 2021 года на конец года.</w:t>
      </w:r>
    </w:p>
    <w:p w:rsidR="00C072B7" w:rsidRPr="00130CE6" w:rsidRDefault="00C072B7" w:rsidP="00C072B7">
      <w:pPr>
        <w:widowControl w:val="0"/>
        <w:autoSpaceDE w:val="0"/>
        <w:autoSpaceDN w:val="0"/>
        <w:adjustRightInd w:val="0"/>
        <w:spacing w:before="80"/>
        <w:jc w:val="both"/>
        <w:rPr>
          <w:b/>
          <w:sz w:val="22"/>
          <w:szCs w:val="22"/>
          <w:u w:val="single"/>
        </w:rPr>
      </w:pPr>
      <w:r w:rsidRPr="00130CE6">
        <w:rPr>
          <w:b/>
          <w:sz w:val="22"/>
          <w:szCs w:val="22"/>
          <w:u w:val="single"/>
        </w:rPr>
        <w:t xml:space="preserve">Место будущего акта в системе действующих муниципальных правовых актов: </w:t>
      </w:r>
    </w:p>
    <w:p w:rsidR="00C072B7" w:rsidRPr="00130CE6" w:rsidRDefault="00C072B7" w:rsidP="00C072B7">
      <w:pPr>
        <w:widowControl w:val="0"/>
        <w:autoSpaceDE w:val="0"/>
        <w:autoSpaceDN w:val="0"/>
        <w:adjustRightInd w:val="0"/>
        <w:ind w:right="-5"/>
        <w:jc w:val="both"/>
        <w:rPr>
          <w:sz w:val="22"/>
          <w:szCs w:val="22"/>
        </w:rPr>
      </w:pPr>
      <w:r w:rsidRPr="00130CE6">
        <w:rPr>
          <w:sz w:val="22"/>
          <w:szCs w:val="22"/>
        </w:rPr>
        <w:t>Муниципальный нормативный правовой акт</w:t>
      </w:r>
    </w:p>
    <w:p w:rsidR="00C072B7" w:rsidRPr="00130CE6" w:rsidRDefault="00C072B7" w:rsidP="00C072B7">
      <w:pPr>
        <w:jc w:val="both"/>
        <w:rPr>
          <w:b/>
          <w:i/>
          <w:sz w:val="22"/>
          <w:szCs w:val="22"/>
        </w:rPr>
      </w:pPr>
      <w:r w:rsidRPr="00130CE6">
        <w:rPr>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sz w:val="22"/>
          <w:szCs w:val="22"/>
        </w:rPr>
        <w:t xml:space="preserve"> принятие настоящего НПА не требует внесения в  другие муниципальные правовые акты.</w:t>
      </w:r>
    </w:p>
    <w:p w:rsidR="00C072B7" w:rsidRPr="00130CE6" w:rsidRDefault="00C072B7" w:rsidP="00C072B7">
      <w:pPr>
        <w:widowControl w:val="0"/>
        <w:autoSpaceDE w:val="0"/>
        <w:autoSpaceDN w:val="0"/>
        <w:adjustRightInd w:val="0"/>
        <w:jc w:val="both"/>
        <w:rPr>
          <w:b/>
          <w:i/>
          <w:sz w:val="22"/>
          <w:szCs w:val="22"/>
        </w:rPr>
      </w:pPr>
      <w:r w:rsidRPr="00130CE6">
        <w:rPr>
          <w:b/>
          <w:sz w:val="22"/>
          <w:szCs w:val="22"/>
          <w:u w:val="single"/>
        </w:rPr>
        <w:t xml:space="preserve">Сведения о наличии (отсутствии) необходимости увеличения (уменьшения) расходов местного бюджета: </w:t>
      </w:r>
      <w:r w:rsidRPr="00130CE6">
        <w:rPr>
          <w:sz w:val="22"/>
          <w:szCs w:val="22"/>
        </w:rPr>
        <w:t xml:space="preserve">требует </w:t>
      </w:r>
      <w:r>
        <w:rPr>
          <w:sz w:val="22"/>
          <w:szCs w:val="22"/>
        </w:rPr>
        <w:t xml:space="preserve"> </w:t>
      </w:r>
      <w:r w:rsidRPr="00130CE6">
        <w:rPr>
          <w:sz w:val="22"/>
          <w:szCs w:val="22"/>
        </w:rPr>
        <w:t>увеличение расходов из местного бюджета в 2022 году.</w:t>
      </w:r>
    </w:p>
    <w:p w:rsidR="00C072B7" w:rsidRPr="00130CE6" w:rsidRDefault="00C072B7" w:rsidP="00C072B7">
      <w:pPr>
        <w:widowControl w:val="0"/>
        <w:autoSpaceDE w:val="0"/>
        <w:autoSpaceDN w:val="0"/>
        <w:adjustRightInd w:val="0"/>
        <w:jc w:val="both"/>
        <w:rPr>
          <w:sz w:val="22"/>
          <w:szCs w:val="22"/>
        </w:rPr>
      </w:pPr>
      <w:r w:rsidRPr="00130CE6">
        <w:rPr>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0A0288">
        <w:rPr>
          <w:sz w:val="22"/>
          <w:szCs w:val="22"/>
        </w:rPr>
        <w:t>22</w:t>
      </w:r>
      <w:r>
        <w:rPr>
          <w:sz w:val="22"/>
          <w:szCs w:val="22"/>
        </w:rPr>
        <w:t>.12</w:t>
      </w:r>
      <w:r w:rsidRPr="00130CE6">
        <w:rPr>
          <w:sz w:val="22"/>
          <w:szCs w:val="22"/>
        </w:rPr>
        <w:t xml:space="preserve">.2021 г, окончание независимой экспертизы </w:t>
      </w:r>
      <w:r w:rsidR="000A0288">
        <w:rPr>
          <w:sz w:val="22"/>
          <w:szCs w:val="22"/>
        </w:rPr>
        <w:t>29</w:t>
      </w:r>
      <w:r w:rsidRPr="00130CE6">
        <w:rPr>
          <w:sz w:val="22"/>
          <w:szCs w:val="22"/>
        </w:rPr>
        <w:t>.</w:t>
      </w:r>
      <w:r>
        <w:rPr>
          <w:sz w:val="22"/>
          <w:szCs w:val="22"/>
        </w:rPr>
        <w:t>12</w:t>
      </w:r>
      <w:r w:rsidRPr="00130CE6">
        <w:rPr>
          <w:sz w:val="22"/>
          <w:szCs w:val="22"/>
        </w:rPr>
        <w:t>.2021г.</w:t>
      </w:r>
    </w:p>
    <w:p w:rsidR="00C072B7" w:rsidRPr="00130CE6" w:rsidRDefault="00C072B7" w:rsidP="00C072B7">
      <w:pPr>
        <w:jc w:val="both"/>
        <w:rPr>
          <w:sz w:val="22"/>
          <w:szCs w:val="22"/>
        </w:rPr>
      </w:pPr>
      <w:r w:rsidRPr="00130CE6">
        <w:rPr>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spacing w:val="-10"/>
          <w:sz w:val="22"/>
          <w:szCs w:val="22"/>
        </w:rPr>
        <w:t>Проект направлен в прокуратуру «города Саянска» для проведения антикоррупционной экспертизы _______________________ г.</w:t>
      </w:r>
    </w:p>
    <w:p w:rsidR="00C072B7" w:rsidRPr="00130CE6" w:rsidRDefault="00C072B7" w:rsidP="00C072B7">
      <w:pPr>
        <w:autoSpaceDE w:val="0"/>
        <w:autoSpaceDN w:val="0"/>
        <w:adjustRightInd w:val="0"/>
        <w:jc w:val="both"/>
        <w:rPr>
          <w:sz w:val="22"/>
          <w:szCs w:val="22"/>
        </w:rPr>
      </w:pPr>
      <w:r w:rsidRPr="00130CE6">
        <w:rPr>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sz w:val="22"/>
          <w:szCs w:val="22"/>
        </w:rPr>
        <w:t xml:space="preserve">Проект постановления не требует согласования с иными органами и организациями. </w:t>
      </w:r>
    </w:p>
    <w:p w:rsidR="00C072B7" w:rsidRPr="00130CE6" w:rsidRDefault="00C072B7" w:rsidP="00C072B7">
      <w:pPr>
        <w:rPr>
          <w:sz w:val="22"/>
          <w:szCs w:val="22"/>
        </w:rPr>
      </w:pPr>
    </w:p>
    <w:p w:rsidR="00C072B7" w:rsidRPr="00C072B7" w:rsidRDefault="00C072B7" w:rsidP="00C072B7">
      <w:pPr>
        <w:pStyle w:val="ab"/>
        <w:spacing w:after="0"/>
        <w:jc w:val="both"/>
        <w:rPr>
          <w:sz w:val="22"/>
          <w:szCs w:val="22"/>
        </w:rPr>
      </w:pPr>
      <w:r w:rsidRPr="00130CE6">
        <w:rPr>
          <w:sz w:val="22"/>
          <w:szCs w:val="22"/>
        </w:rPr>
        <w:t xml:space="preserve">Заместитель председателя                                               </w:t>
      </w:r>
      <w:r>
        <w:rPr>
          <w:sz w:val="22"/>
          <w:szCs w:val="22"/>
        </w:rPr>
        <w:t xml:space="preserve">            </w:t>
      </w:r>
      <w:r w:rsidRPr="00130CE6">
        <w:rPr>
          <w:sz w:val="22"/>
          <w:szCs w:val="22"/>
        </w:rPr>
        <w:t xml:space="preserve">                               М.А. Малинова</w:t>
      </w:r>
    </w:p>
    <w:sectPr w:rsidR="00C072B7" w:rsidRPr="00C072B7" w:rsidSect="009D48D5">
      <w:pgSz w:w="11906" w:h="16838"/>
      <w:pgMar w:top="993" w:right="566" w:bottom="1276"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1F" w:rsidRDefault="0024411F">
      <w:r>
        <w:separator/>
      </w:r>
    </w:p>
  </w:endnote>
  <w:endnote w:type="continuationSeparator" w:id="1">
    <w:p w:rsidR="0024411F" w:rsidRDefault="00244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7C" w:rsidRDefault="00BE707C"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707C" w:rsidRDefault="00BE70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1F" w:rsidRDefault="0024411F">
      <w:r>
        <w:separator/>
      </w:r>
    </w:p>
  </w:footnote>
  <w:footnote w:type="continuationSeparator" w:id="1">
    <w:p w:rsidR="0024411F" w:rsidRDefault="00244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4375"/>
    <w:rsid w:val="000A727C"/>
    <w:rsid w:val="000A7716"/>
    <w:rsid w:val="000B0B44"/>
    <w:rsid w:val="000B36F3"/>
    <w:rsid w:val="000C6C61"/>
    <w:rsid w:val="000D047B"/>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411F"/>
    <w:rsid w:val="00246F7B"/>
    <w:rsid w:val="00247541"/>
    <w:rsid w:val="002535B7"/>
    <w:rsid w:val="002642D6"/>
    <w:rsid w:val="002643AD"/>
    <w:rsid w:val="00265D46"/>
    <w:rsid w:val="00266569"/>
    <w:rsid w:val="0027258C"/>
    <w:rsid w:val="00274F66"/>
    <w:rsid w:val="002845E9"/>
    <w:rsid w:val="00293CF7"/>
    <w:rsid w:val="00297F34"/>
    <w:rsid w:val="002A61EB"/>
    <w:rsid w:val="002B218A"/>
    <w:rsid w:val="002B4432"/>
    <w:rsid w:val="002C5224"/>
    <w:rsid w:val="002D778A"/>
    <w:rsid w:val="002E04AD"/>
    <w:rsid w:val="002F29C0"/>
    <w:rsid w:val="002F2B5E"/>
    <w:rsid w:val="002F508E"/>
    <w:rsid w:val="00301BD1"/>
    <w:rsid w:val="00301E2B"/>
    <w:rsid w:val="00304414"/>
    <w:rsid w:val="003052C5"/>
    <w:rsid w:val="0030728B"/>
    <w:rsid w:val="00315D42"/>
    <w:rsid w:val="003230C4"/>
    <w:rsid w:val="003248FE"/>
    <w:rsid w:val="0032493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1BB4"/>
    <w:rsid w:val="003D52A6"/>
    <w:rsid w:val="003D7AE5"/>
    <w:rsid w:val="003E1285"/>
    <w:rsid w:val="003E2EAC"/>
    <w:rsid w:val="003E7CF0"/>
    <w:rsid w:val="004006D8"/>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56F21"/>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04904"/>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39"/>
    <w:rsid w:val="005D6D6C"/>
    <w:rsid w:val="005D77CE"/>
    <w:rsid w:val="005E02B1"/>
    <w:rsid w:val="005E4EEA"/>
    <w:rsid w:val="005F4667"/>
    <w:rsid w:val="005F6D14"/>
    <w:rsid w:val="005F6F13"/>
    <w:rsid w:val="006023AA"/>
    <w:rsid w:val="006030A1"/>
    <w:rsid w:val="00605F71"/>
    <w:rsid w:val="00610DBE"/>
    <w:rsid w:val="00614DF2"/>
    <w:rsid w:val="006216AF"/>
    <w:rsid w:val="0062212C"/>
    <w:rsid w:val="00636DD5"/>
    <w:rsid w:val="00643469"/>
    <w:rsid w:val="006445D1"/>
    <w:rsid w:val="00644CCD"/>
    <w:rsid w:val="00647106"/>
    <w:rsid w:val="006556E3"/>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D2021"/>
    <w:rsid w:val="006D2C51"/>
    <w:rsid w:val="006D38F4"/>
    <w:rsid w:val="006D7CB7"/>
    <w:rsid w:val="006E6E59"/>
    <w:rsid w:val="00704E99"/>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556B2"/>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623E"/>
    <w:rsid w:val="007C7BD0"/>
    <w:rsid w:val="007D39DA"/>
    <w:rsid w:val="007D6FB0"/>
    <w:rsid w:val="007D7E38"/>
    <w:rsid w:val="007E0909"/>
    <w:rsid w:val="007E50AA"/>
    <w:rsid w:val="007E78F9"/>
    <w:rsid w:val="007F1C9B"/>
    <w:rsid w:val="007F1CE5"/>
    <w:rsid w:val="007F3BF2"/>
    <w:rsid w:val="007F6C7E"/>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FD2"/>
    <w:rsid w:val="00977A38"/>
    <w:rsid w:val="00977F58"/>
    <w:rsid w:val="00977FBB"/>
    <w:rsid w:val="009818B0"/>
    <w:rsid w:val="00981EB9"/>
    <w:rsid w:val="00982305"/>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E10FA"/>
    <w:rsid w:val="009E3313"/>
    <w:rsid w:val="009E5AB4"/>
    <w:rsid w:val="009F513D"/>
    <w:rsid w:val="009F67B3"/>
    <w:rsid w:val="00A025C5"/>
    <w:rsid w:val="00A028BB"/>
    <w:rsid w:val="00A02EB9"/>
    <w:rsid w:val="00A0423D"/>
    <w:rsid w:val="00A051A2"/>
    <w:rsid w:val="00A06D97"/>
    <w:rsid w:val="00A073A1"/>
    <w:rsid w:val="00A07D8F"/>
    <w:rsid w:val="00A20551"/>
    <w:rsid w:val="00A207AD"/>
    <w:rsid w:val="00A407BA"/>
    <w:rsid w:val="00A40A94"/>
    <w:rsid w:val="00A41495"/>
    <w:rsid w:val="00A42DAB"/>
    <w:rsid w:val="00A56106"/>
    <w:rsid w:val="00A64CE3"/>
    <w:rsid w:val="00A80301"/>
    <w:rsid w:val="00A84446"/>
    <w:rsid w:val="00A859C6"/>
    <w:rsid w:val="00A8756E"/>
    <w:rsid w:val="00A90B52"/>
    <w:rsid w:val="00A91411"/>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E707C"/>
    <w:rsid w:val="00BF1962"/>
    <w:rsid w:val="00C011CC"/>
    <w:rsid w:val="00C03B20"/>
    <w:rsid w:val="00C04224"/>
    <w:rsid w:val="00C062ED"/>
    <w:rsid w:val="00C06D44"/>
    <w:rsid w:val="00C07231"/>
    <w:rsid w:val="00C072B7"/>
    <w:rsid w:val="00C07B29"/>
    <w:rsid w:val="00C12CDF"/>
    <w:rsid w:val="00C13690"/>
    <w:rsid w:val="00C21B9F"/>
    <w:rsid w:val="00C22476"/>
    <w:rsid w:val="00C31C3B"/>
    <w:rsid w:val="00C42BDE"/>
    <w:rsid w:val="00C51D65"/>
    <w:rsid w:val="00C527E7"/>
    <w:rsid w:val="00C56D3A"/>
    <w:rsid w:val="00C63EE9"/>
    <w:rsid w:val="00C6455A"/>
    <w:rsid w:val="00C64EAB"/>
    <w:rsid w:val="00C65811"/>
    <w:rsid w:val="00C662B3"/>
    <w:rsid w:val="00C72A3B"/>
    <w:rsid w:val="00C75255"/>
    <w:rsid w:val="00C83A81"/>
    <w:rsid w:val="00C8642F"/>
    <w:rsid w:val="00C87A10"/>
    <w:rsid w:val="00C9507D"/>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4A45"/>
    <w:rsid w:val="00DE0225"/>
    <w:rsid w:val="00DE149C"/>
    <w:rsid w:val="00DE5C56"/>
    <w:rsid w:val="00DF00F7"/>
    <w:rsid w:val="00DF3615"/>
    <w:rsid w:val="00DF4968"/>
    <w:rsid w:val="00DF5CD7"/>
    <w:rsid w:val="00E000E3"/>
    <w:rsid w:val="00E00825"/>
    <w:rsid w:val="00E03CFC"/>
    <w:rsid w:val="00E12960"/>
    <w:rsid w:val="00E22B73"/>
    <w:rsid w:val="00E23C5A"/>
    <w:rsid w:val="00E26FA0"/>
    <w:rsid w:val="00E30CCF"/>
    <w:rsid w:val="00E35D06"/>
    <w:rsid w:val="00E51C39"/>
    <w:rsid w:val="00E53163"/>
    <w:rsid w:val="00E54E09"/>
    <w:rsid w:val="00E55E7B"/>
    <w:rsid w:val="00E576D1"/>
    <w:rsid w:val="00E6235B"/>
    <w:rsid w:val="00E6451D"/>
    <w:rsid w:val="00E66541"/>
    <w:rsid w:val="00E718D0"/>
    <w:rsid w:val="00E731D7"/>
    <w:rsid w:val="00E769DC"/>
    <w:rsid w:val="00E77318"/>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558"/>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53F7"/>
    <w:rsid w:val="00F90E9F"/>
    <w:rsid w:val="00F94B91"/>
    <w:rsid w:val="00F9692B"/>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AF9610CD7FD7E4B46B3269B371B3FFB85ACF0C72C0FB1765B1D4CD7R709G" TargetMode="External"/><Relationship Id="rId13" Type="http://schemas.openxmlformats.org/officeDocument/2006/relationships/hyperlink" Target="consultantplus://offline/ref=F75AF9610CD7FD7E4B46AD2B8D5B4133FB86F0FCC02F04E22A0F1B1B8829F2C1CDR20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3966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966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75AF9610CD7FD7E4B46B3269B371B3FFB8AADF6C52F0FB1765B1D4CD7R709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75AF9610CD7FD7E4B46B3269B371B3FFB85ADF1C3270FB1765B1D4CD7R709G" TargetMode="External"/><Relationship Id="rId14" Type="http://schemas.openxmlformats.org/officeDocument/2006/relationships/hyperlink" Target="consultantplus://offline/ref=747E5E6B35B906F523E2E8F1A0968C0A2270F0F88652E721C596CFC56CB652F2pAH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CD43A-E618-4363-94B3-2645F376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11</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18360</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User</cp:lastModifiedBy>
  <cp:revision>46</cp:revision>
  <cp:lastPrinted>2021-12-22T09:04:00Z</cp:lastPrinted>
  <dcterms:created xsi:type="dcterms:W3CDTF">2020-12-22T02:29:00Z</dcterms:created>
  <dcterms:modified xsi:type="dcterms:W3CDTF">2021-12-22T10:17:00Z</dcterms:modified>
</cp:coreProperties>
</file>