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bookmarkStart w:id="0" w:name="_GoBack"/>
      <w:bookmarkEnd w:id="0"/>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___________________</w:t>
      </w:r>
      <w:r>
        <w:t>№</w:t>
      </w:r>
      <w:r>
        <w:tab/>
      </w:r>
      <w:r>
        <w:rPr>
          <w:rFonts w:asciiTheme="minorHAnsi" w:hAnsiTheme="minorHAnsi"/>
        </w:rPr>
        <w:t>________________</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w:t>
      </w:r>
      <w:r w:rsidR="00B87282" w:rsidRPr="0042723D">
        <w:rPr>
          <w:rFonts w:ascii="Times New Roman" w:hAnsi="Times New Roman"/>
          <w:sz w:val="24"/>
          <w:szCs w:val="24"/>
        </w:rPr>
        <w:t>Развитие, содержание дорожного хозяйства и благоустройство муниципального образования «город Саянск</w:t>
      </w:r>
      <w:r w:rsidR="00B87282" w:rsidRPr="0042723D">
        <w:rPr>
          <w:rFonts w:ascii="Times New Roman" w:hAnsi="Times New Roman"/>
          <w:sz w:val="24"/>
        </w:rPr>
        <w:t>»</w:t>
      </w:r>
      <w:r w:rsidR="00B87282">
        <w:rPr>
          <w:rFonts w:ascii="Times New Roman" w:hAnsi="Times New Roman"/>
          <w:sz w:val="24"/>
        </w:rPr>
        <w:t xml:space="preserve"> </w:t>
      </w:r>
      <w:r w:rsidR="00B87282">
        <w:rPr>
          <w:rFonts w:ascii="Times New Roman" w:hAnsi="Times New Roman"/>
          <w:sz w:val="24"/>
          <w:szCs w:val="24"/>
        </w:rPr>
        <w:t>на 2020-2025 годы</w:t>
      </w:r>
      <w:r>
        <w:rPr>
          <w:rFonts w:ascii="Times New Roman" w:hAnsi="Times New Roman"/>
          <w:sz w:val="24"/>
          <w:szCs w:val="24"/>
        </w:rPr>
        <w:t xml:space="preserve">», утвержденную постановлением администрации городского округа муниципального образования «город Саянск» от </w:t>
      </w:r>
      <w:r w:rsidR="00B87282">
        <w:rPr>
          <w:rFonts w:ascii="Times New Roman" w:hAnsi="Times New Roman"/>
          <w:sz w:val="24"/>
          <w:szCs w:val="24"/>
        </w:rPr>
        <w:t>23</w:t>
      </w:r>
      <w:r>
        <w:rPr>
          <w:rFonts w:ascii="Times New Roman" w:hAnsi="Times New Roman"/>
          <w:sz w:val="24"/>
          <w:szCs w:val="24"/>
        </w:rPr>
        <w:t>.</w:t>
      </w:r>
      <w:r w:rsidR="00B87282">
        <w:rPr>
          <w:rFonts w:ascii="Times New Roman" w:hAnsi="Times New Roman"/>
          <w:sz w:val="24"/>
          <w:szCs w:val="24"/>
        </w:rPr>
        <w:t>10</w:t>
      </w:r>
      <w:r>
        <w:rPr>
          <w:rFonts w:ascii="Times New Roman" w:hAnsi="Times New Roman"/>
          <w:sz w:val="24"/>
          <w:szCs w:val="24"/>
        </w:rPr>
        <w:t>.2019 № 110-37-11</w:t>
      </w:r>
      <w:r w:rsidR="00B87282">
        <w:rPr>
          <w:rFonts w:ascii="Times New Roman" w:hAnsi="Times New Roman"/>
          <w:sz w:val="24"/>
          <w:szCs w:val="24"/>
        </w:rPr>
        <w:t>76</w:t>
      </w:r>
      <w:r>
        <w:rPr>
          <w:rFonts w:ascii="Times New Roman" w:hAnsi="Times New Roman"/>
          <w:sz w:val="24"/>
          <w:szCs w:val="24"/>
        </w:rPr>
        <w:t>-19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proofErr w:type="gramStart"/>
      <w:r w:rsidRPr="00860A55">
        <w:rPr>
          <w:rFonts w:ascii="Times New Roman" w:hAnsi="Times New Roman"/>
          <w:color w:val="000000"/>
          <w:sz w:val="28"/>
          <w:szCs w:val="28"/>
        </w:rPr>
        <w:t xml:space="preserve">В целях приведения муниципальной программы </w:t>
      </w:r>
      <w:r w:rsidRPr="00B87282">
        <w:rPr>
          <w:rFonts w:ascii="Times New Roman" w:hAnsi="Times New Roman"/>
          <w:sz w:val="28"/>
          <w:szCs w:val="28"/>
        </w:rPr>
        <w:t>«</w:t>
      </w:r>
      <w:r w:rsidR="00B87282" w:rsidRPr="00B87282">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sidR="00C97184">
        <w:rPr>
          <w:rFonts w:ascii="Times New Roman" w:hAnsi="Times New Roman"/>
          <w:sz w:val="28"/>
          <w:szCs w:val="28"/>
        </w:rPr>
        <w:t xml:space="preserve"> </w:t>
      </w:r>
      <w:r w:rsidR="00B87282" w:rsidRPr="00B87282">
        <w:rPr>
          <w:rFonts w:ascii="Times New Roman" w:hAnsi="Times New Roman"/>
          <w:sz w:val="28"/>
          <w:szCs w:val="28"/>
        </w:rPr>
        <w:t>на 2020-2025 годы»</w:t>
      </w:r>
      <w:r w:rsidRPr="00D40BBC">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утвержденного постановлением администрации городского округа</w:t>
      </w:r>
      <w:proofErr w:type="gramEnd"/>
      <w:r>
        <w:rPr>
          <w:sz w:val="28"/>
          <w:szCs w:val="28"/>
        </w:rPr>
        <w:t xml:space="preserve">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7D3AFB">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w:t>
      </w:r>
      <w:r w:rsidR="00B87282" w:rsidRPr="00B87282">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sidR="00C97184">
        <w:rPr>
          <w:rFonts w:ascii="Times New Roman" w:hAnsi="Times New Roman"/>
          <w:sz w:val="28"/>
          <w:szCs w:val="28"/>
        </w:rPr>
        <w:t xml:space="preserve"> </w:t>
      </w:r>
      <w:r w:rsidR="00B87282" w:rsidRPr="00B87282">
        <w:rPr>
          <w:rFonts w:ascii="Times New Roman" w:hAnsi="Times New Roman"/>
          <w:sz w:val="28"/>
          <w:szCs w:val="28"/>
        </w:rPr>
        <w:t>на 2020-2025 годы</w:t>
      </w:r>
      <w:r w:rsidRPr="00C64B13">
        <w:rPr>
          <w:rFonts w:ascii="Times New Roman" w:hAnsi="Times New Roman"/>
          <w:sz w:val="28"/>
          <w:szCs w:val="28"/>
        </w:rPr>
        <w:t xml:space="preserve">», утвержденную постановлением администрации городского округа муниципального образования «город Саянск» </w:t>
      </w:r>
      <w:r w:rsidR="00FC4131" w:rsidRPr="00C64B13">
        <w:rPr>
          <w:rFonts w:ascii="Times New Roman" w:hAnsi="Times New Roman"/>
          <w:sz w:val="28"/>
          <w:szCs w:val="28"/>
        </w:rPr>
        <w:t xml:space="preserve">от </w:t>
      </w:r>
      <w:r w:rsidR="00FC4131">
        <w:rPr>
          <w:rFonts w:ascii="Times New Roman" w:hAnsi="Times New Roman"/>
          <w:sz w:val="28"/>
          <w:szCs w:val="28"/>
        </w:rPr>
        <w:t>23</w:t>
      </w:r>
      <w:r w:rsidR="00FC4131" w:rsidRPr="00C64B13">
        <w:rPr>
          <w:rFonts w:ascii="Times New Roman" w:hAnsi="Times New Roman"/>
          <w:sz w:val="28"/>
          <w:szCs w:val="28"/>
        </w:rPr>
        <w:t>.</w:t>
      </w:r>
      <w:r w:rsidR="00FC4131">
        <w:rPr>
          <w:rFonts w:ascii="Times New Roman" w:hAnsi="Times New Roman"/>
          <w:sz w:val="28"/>
          <w:szCs w:val="28"/>
        </w:rPr>
        <w:t>10</w:t>
      </w:r>
      <w:r w:rsidR="00FC4131" w:rsidRPr="00C64B13">
        <w:rPr>
          <w:rFonts w:ascii="Times New Roman" w:hAnsi="Times New Roman"/>
          <w:sz w:val="28"/>
          <w:szCs w:val="28"/>
        </w:rPr>
        <w:t>.2019 № 110-37-11</w:t>
      </w:r>
      <w:r w:rsidR="00FC4131">
        <w:rPr>
          <w:rFonts w:ascii="Times New Roman" w:hAnsi="Times New Roman"/>
          <w:sz w:val="28"/>
          <w:szCs w:val="28"/>
        </w:rPr>
        <w:t>76</w:t>
      </w:r>
      <w:r w:rsidR="00FC4131" w:rsidRPr="00C64B13">
        <w:rPr>
          <w:rFonts w:ascii="Times New Roman" w:hAnsi="Times New Roman"/>
          <w:sz w:val="28"/>
          <w:szCs w:val="28"/>
        </w:rPr>
        <w:t>-19</w:t>
      </w:r>
      <w:r w:rsidR="00FC4131">
        <w:rPr>
          <w:rFonts w:ascii="Times New Roman" w:hAnsi="Times New Roman"/>
          <w:sz w:val="28"/>
          <w:szCs w:val="28"/>
        </w:rPr>
        <w:t xml:space="preserve"> (в редакции от </w:t>
      </w:r>
      <w:r w:rsidR="00FC4131">
        <w:rPr>
          <w:rFonts w:ascii="Times New Roman" w:hAnsi="Times New Roman"/>
          <w:color w:val="000000" w:themeColor="text1"/>
          <w:sz w:val="28"/>
          <w:szCs w:val="28"/>
        </w:rPr>
        <w:t>15.06.2020 №110-37-553-20</w:t>
      </w:r>
      <w:r w:rsidR="00FC4131">
        <w:rPr>
          <w:rFonts w:ascii="Times New Roman" w:hAnsi="Times New Roman"/>
          <w:color w:val="000000"/>
          <w:spacing w:val="-2"/>
          <w:sz w:val="28"/>
          <w:szCs w:val="28"/>
        </w:rPr>
        <w:t xml:space="preserve">, </w:t>
      </w:r>
      <w:r w:rsidR="00FC4131" w:rsidRPr="008A523D">
        <w:rPr>
          <w:rFonts w:ascii="Times New Roman" w:hAnsi="Times New Roman"/>
          <w:sz w:val="28"/>
          <w:szCs w:val="28"/>
        </w:rPr>
        <w:t>от 19.08.2020 №110-37-763-20</w:t>
      </w:r>
      <w:r w:rsidR="00FC4131">
        <w:rPr>
          <w:rFonts w:ascii="Times New Roman" w:hAnsi="Times New Roman"/>
          <w:sz w:val="28"/>
          <w:szCs w:val="28"/>
        </w:rPr>
        <w:t xml:space="preserve">, </w:t>
      </w:r>
      <w:r w:rsidR="003E5946">
        <w:rPr>
          <w:rFonts w:ascii="Times New Roman" w:hAnsi="Times New Roman"/>
          <w:sz w:val="28"/>
          <w:szCs w:val="28"/>
        </w:rPr>
        <w:t xml:space="preserve"> от 28.09.2020 № 110-37-915-20, от 30.12.2020 № 110-37-1325-20, </w:t>
      </w:r>
      <w:r w:rsidR="00FC4131" w:rsidRPr="004F00AD">
        <w:rPr>
          <w:rFonts w:ascii="Times New Roman" w:hAnsi="Times New Roman"/>
          <w:color w:val="000000"/>
          <w:spacing w:val="-2"/>
          <w:sz w:val="28"/>
          <w:szCs w:val="28"/>
        </w:rPr>
        <w:t xml:space="preserve">опубликовано в газете «Саянские зори», </w:t>
      </w:r>
      <w:r w:rsidR="00FC4131" w:rsidRPr="008A523D">
        <w:rPr>
          <w:rFonts w:ascii="Times New Roman" w:hAnsi="Times New Roman"/>
          <w:sz w:val="28"/>
          <w:szCs w:val="28"/>
        </w:rPr>
        <w:t>выпуск  от 18.06.2020</w:t>
      </w:r>
      <w:r w:rsidR="00FC4131">
        <w:rPr>
          <w:rFonts w:ascii="Times New Roman" w:hAnsi="Times New Roman"/>
          <w:sz w:val="28"/>
          <w:szCs w:val="28"/>
        </w:rPr>
        <w:t xml:space="preserve"> </w:t>
      </w:r>
      <w:r w:rsidR="00FC4131" w:rsidRPr="008A523D">
        <w:rPr>
          <w:rFonts w:ascii="Times New Roman" w:hAnsi="Times New Roman"/>
          <w:sz w:val="28"/>
          <w:szCs w:val="28"/>
        </w:rPr>
        <w:t>№ 24 (4091) (вкладыш  оф</w:t>
      </w:r>
      <w:r w:rsidR="00FC4131">
        <w:rPr>
          <w:rFonts w:ascii="Times New Roman" w:hAnsi="Times New Roman"/>
          <w:sz w:val="28"/>
          <w:szCs w:val="28"/>
        </w:rPr>
        <w:t>ициальной  информации стр. 2-3)</w:t>
      </w:r>
      <w:r w:rsidR="00FC4131" w:rsidRPr="008A523D">
        <w:rPr>
          <w:rFonts w:ascii="Times New Roman" w:hAnsi="Times New Roman"/>
          <w:sz w:val="28"/>
          <w:szCs w:val="28"/>
        </w:rPr>
        <w:t>, выпуск  от</w:t>
      </w:r>
      <w:proofErr w:type="gramEnd"/>
      <w:r w:rsidR="00FC4131" w:rsidRPr="008A523D">
        <w:rPr>
          <w:rFonts w:ascii="Times New Roman" w:hAnsi="Times New Roman"/>
          <w:sz w:val="28"/>
          <w:szCs w:val="28"/>
        </w:rPr>
        <w:t xml:space="preserve"> 27.08.2020 № 34 (4101) (вкладыш  официальной  информации стр. 4)</w:t>
      </w:r>
      <w:r w:rsidR="00FC4131">
        <w:rPr>
          <w:rFonts w:ascii="Times New Roman" w:hAnsi="Times New Roman"/>
          <w:sz w:val="28"/>
          <w:szCs w:val="28"/>
        </w:rPr>
        <w:t>,</w:t>
      </w:r>
      <w:r w:rsidR="003E5946">
        <w:rPr>
          <w:rFonts w:ascii="Times New Roman" w:hAnsi="Times New Roman"/>
          <w:sz w:val="28"/>
          <w:szCs w:val="28"/>
        </w:rPr>
        <w:t xml:space="preserve"> </w:t>
      </w:r>
      <w:r w:rsidR="00FC4131">
        <w:rPr>
          <w:rFonts w:ascii="Times New Roman" w:hAnsi="Times New Roman"/>
          <w:sz w:val="28"/>
          <w:szCs w:val="28"/>
        </w:rPr>
        <w:t>выпуск  от 01.10.2020 № 39 (4106</w:t>
      </w:r>
      <w:r w:rsidR="00FC4131" w:rsidRPr="008A523D">
        <w:rPr>
          <w:rFonts w:ascii="Times New Roman" w:hAnsi="Times New Roman"/>
          <w:sz w:val="28"/>
          <w:szCs w:val="28"/>
        </w:rPr>
        <w:t xml:space="preserve">) (вкладыш  официальной  информации стр. </w:t>
      </w:r>
      <w:r w:rsidR="003E5946">
        <w:rPr>
          <w:rFonts w:ascii="Times New Roman" w:hAnsi="Times New Roman"/>
          <w:sz w:val="28"/>
          <w:szCs w:val="28"/>
        </w:rPr>
        <w:t>7</w:t>
      </w:r>
      <w:r w:rsidR="00FC4131">
        <w:rPr>
          <w:rFonts w:ascii="Times New Roman" w:hAnsi="Times New Roman"/>
          <w:sz w:val="28"/>
          <w:szCs w:val="28"/>
        </w:rPr>
        <w:t>-</w:t>
      </w:r>
      <w:r w:rsidR="003E5946">
        <w:rPr>
          <w:rFonts w:ascii="Times New Roman" w:hAnsi="Times New Roman"/>
          <w:sz w:val="28"/>
          <w:szCs w:val="28"/>
        </w:rPr>
        <w:t>8)</w:t>
      </w:r>
      <w:r w:rsidR="00B87282">
        <w:rPr>
          <w:rFonts w:ascii="Times New Roman" w:hAnsi="Times New Roman"/>
          <w:color w:val="000000"/>
          <w:sz w:val="28"/>
          <w:szCs w:val="28"/>
        </w:rPr>
        <w:t>,</w:t>
      </w:r>
      <w:r w:rsidR="003E5946">
        <w:rPr>
          <w:rFonts w:ascii="Times New Roman" w:hAnsi="Times New Roman"/>
          <w:color w:val="000000"/>
          <w:sz w:val="28"/>
          <w:szCs w:val="28"/>
        </w:rPr>
        <w:t xml:space="preserve"> </w:t>
      </w:r>
      <w:r w:rsidR="003E5946">
        <w:rPr>
          <w:rFonts w:ascii="Times New Roman" w:hAnsi="Times New Roman"/>
          <w:sz w:val="28"/>
          <w:szCs w:val="28"/>
        </w:rPr>
        <w:t>выпуск  от 31.01.2021 № 1 (4120</w:t>
      </w:r>
      <w:r w:rsidR="003E5946" w:rsidRPr="008A523D">
        <w:rPr>
          <w:rFonts w:ascii="Times New Roman" w:hAnsi="Times New Roman"/>
          <w:sz w:val="28"/>
          <w:szCs w:val="28"/>
        </w:rPr>
        <w:t xml:space="preserve">) (вкладыш  официальной  информации стр. </w:t>
      </w:r>
      <w:r w:rsidR="003E5946">
        <w:rPr>
          <w:rFonts w:ascii="Times New Roman" w:hAnsi="Times New Roman"/>
          <w:sz w:val="28"/>
          <w:szCs w:val="28"/>
        </w:rPr>
        <w:t>7-9)</w:t>
      </w:r>
      <w:r w:rsidR="003E5946">
        <w:rPr>
          <w:rFonts w:ascii="Times New Roman" w:hAnsi="Times New Roman"/>
          <w:color w:val="000000"/>
          <w:sz w:val="28"/>
          <w:szCs w:val="28"/>
        </w:rPr>
        <w:t>,</w:t>
      </w:r>
      <w:r>
        <w:rPr>
          <w:rFonts w:ascii="Times New Roman" w:hAnsi="Times New Roman"/>
          <w:color w:val="000000"/>
          <w:sz w:val="28"/>
          <w:szCs w:val="28"/>
        </w:rPr>
        <w:t xml:space="preserve"> </w:t>
      </w:r>
      <w:r w:rsidRPr="004F00AD">
        <w:rPr>
          <w:rFonts w:ascii="Times New Roman" w:hAnsi="Times New Roman"/>
          <w:color w:val="000000"/>
          <w:sz w:val="28"/>
          <w:szCs w:val="28"/>
        </w:rPr>
        <w:t>следующие изменения:</w:t>
      </w:r>
    </w:p>
    <w:p w:rsidR="007D3AFB" w:rsidRDefault="007D3AFB" w:rsidP="007D3AFB">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1.1. </w:t>
      </w:r>
      <w:r>
        <w:rPr>
          <w:color w:val="000000"/>
          <w:sz w:val="28"/>
          <w:szCs w:val="28"/>
        </w:rPr>
        <w:t>Пункт 8</w:t>
      </w:r>
      <w:r w:rsidRPr="00C95648">
        <w:rPr>
          <w:color w:val="000000"/>
          <w:sz w:val="28"/>
          <w:szCs w:val="28"/>
        </w:rPr>
        <w:t xml:space="preserve"> раздела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p w:rsidR="00B87282" w:rsidRDefault="00B87282" w:rsidP="007D3AFB">
      <w:pPr>
        <w:pStyle w:val="a3"/>
        <w:spacing w:after="0"/>
        <w:ind w:left="0" w:firstLine="567"/>
        <w:jc w:val="both"/>
        <w:rPr>
          <w:rFonts w:asciiTheme="minorHAnsi" w:hAnsiTheme="minorHAnsi"/>
          <w:color w:val="000000"/>
          <w:sz w:val="28"/>
          <w:szCs w:val="28"/>
        </w:rPr>
      </w:pP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
        <w:gridCol w:w="1586"/>
        <w:gridCol w:w="1245"/>
        <w:gridCol w:w="35"/>
        <w:gridCol w:w="1135"/>
        <w:gridCol w:w="992"/>
        <w:gridCol w:w="996"/>
        <w:gridCol w:w="959"/>
        <w:gridCol w:w="29"/>
        <w:gridCol w:w="994"/>
        <w:gridCol w:w="990"/>
        <w:gridCol w:w="849"/>
      </w:tblGrid>
      <w:tr w:rsidR="00B87F36" w:rsidRPr="006A2A3C" w:rsidTr="00B87F36">
        <w:trPr>
          <w:trHeight w:val="1185"/>
        </w:trPr>
        <w:tc>
          <w:tcPr>
            <w:tcW w:w="194" w:type="pct"/>
            <w:vMerge w:val="restart"/>
          </w:tcPr>
          <w:p w:rsidR="00B87F36" w:rsidRPr="003C3FCB" w:rsidRDefault="00B87F36" w:rsidP="00E36B21">
            <w:pPr>
              <w:pStyle w:val="ConsPlusCell"/>
              <w:widowControl/>
              <w:rPr>
                <w:rFonts w:ascii="Times New Roman" w:hAnsi="Times New Roman" w:cs="Times New Roman"/>
                <w:color w:val="000000"/>
                <w:sz w:val="24"/>
                <w:szCs w:val="24"/>
              </w:rPr>
            </w:pPr>
            <w:r w:rsidRPr="003C3FCB">
              <w:rPr>
                <w:rFonts w:ascii="Times New Roman" w:hAnsi="Times New Roman" w:cs="Times New Roman"/>
                <w:color w:val="000000"/>
                <w:sz w:val="24"/>
                <w:szCs w:val="24"/>
              </w:rPr>
              <w:lastRenderedPageBreak/>
              <w:t>8.</w:t>
            </w:r>
          </w:p>
        </w:tc>
        <w:tc>
          <w:tcPr>
            <w:tcW w:w="777" w:type="pct"/>
            <w:vMerge w:val="restart"/>
          </w:tcPr>
          <w:p w:rsidR="00B87F36" w:rsidRPr="003C3FCB" w:rsidRDefault="00B87F36" w:rsidP="00E36B21">
            <w:pPr>
              <w:pStyle w:val="ConsPlusCell"/>
              <w:widowControl/>
              <w:rPr>
                <w:rFonts w:ascii="Times New Roman" w:hAnsi="Times New Roman" w:cs="Times New Roman"/>
                <w:color w:val="000000"/>
                <w:sz w:val="24"/>
                <w:szCs w:val="24"/>
              </w:rPr>
            </w:pPr>
            <w:r w:rsidRPr="003C3FCB">
              <w:rPr>
                <w:rFonts w:ascii="Times New Roman" w:hAnsi="Times New Roman" w:cs="Times New Roman"/>
                <w:color w:val="000000"/>
                <w:sz w:val="24"/>
                <w:szCs w:val="24"/>
              </w:rPr>
              <w:t>Объем и источники финансирования муниципальной программы</w:t>
            </w:r>
          </w:p>
        </w:tc>
        <w:tc>
          <w:tcPr>
            <w:tcW w:w="4029" w:type="pct"/>
            <w:gridSpan w:val="10"/>
          </w:tcPr>
          <w:p w:rsidR="00B87F36" w:rsidRPr="007C19FA" w:rsidRDefault="00B87F36" w:rsidP="00AE10A4">
            <w:pPr>
              <w:pStyle w:val="ConsPlusCell"/>
              <w:rPr>
                <w:rFonts w:ascii="Times New Roman" w:hAnsi="Times New Roman" w:cs="Times New Roman"/>
                <w:color w:val="FF0000"/>
                <w:sz w:val="24"/>
                <w:szCs w:val="24"/>
              </w:rPr>
            </w:pPr>
            <w:r w:rsidRPr="00A915B8">
              <w:rPr>
                <w:rFonts w:ascii="Times New Roman" w:hAnsi="Times New Roman" w:cs="Times New Roman"/>
                <w:sz w:val="24"/>
                <w:szCs w:val="24"/>
              </w:rPr>
              <w:t xml:space="preserve">Общий объем финансирования мероприятий программы за 2020 - 2025 годы – </w:t>
            </w:r>
            <w:r w:rsidR="00AE10A4">
              <w:rPr>
                <w:rFonts w:ascii="Times New Roman" w:hAnsi="Times New Roman" w:cs="Times New Roman"/>
                <w:sz w:val="24"/>
                <w:szCs w:val="24"/>
              </w:rPr>
              <w:t>103409,</w:t>
            </w:r>
            <w:r w:rsidR="00AE10A4" w:rsidRPr="00AE10A4">
              <w:rPr>
                <w:rFonts w:ascii="Times New Roman" w:hAnsi="Times New Roman" w:cs="Times New Roman"/>
                <w:sz w:val="24"/>
                <w:szCs w:val="24"/>
              </w:rPr>
              <w:t>31</w:t>
            </w:r>
            <w:r w:rsidRPr="00AE10A4">
              <w:rPr>
                <w:rFonts w:ascii="Times New Roman" w:hAnsi="Times New Roman" w:cs="Times New Roman"/>
                <w:sz w:val="24"/>
                <w:szCs w:val="24"/>
              </w:rPr>
              <w:t xml:space="preserve"> тыс. руб., в том числе за счет средств бюджета города Саянска – </w:t>
            </w:r>
            <w:r w:rsidR="00AE10A4">
              <w:rPr>
                <w:rFonts w:ascii="Times New Roman" w:hAnsi="Times New Roman" w:cs="Times New Roman"/>
                <w:sz w:val="24"/>
                <w:szCs w:val="24"/>
              </w:rPr>
              <w:t>368402,79</w:t>
            </w:r>
            <w:r w:rsidRPr="00A915B8">
              <w:rPr>
                <w:rFonts w:ascii="Times New Roman" w:hAnsi="Times New Roman" w:cs="Times New Roman"/>
                <w:sz w:val="24"/>
                <w:szCs w:val="24"/>
              </w:rPr>
              <w:t xml:space="preserve"> тыс. рублей, по годам реализации и подпрограммам:</w:t>
            </w:r>
          </w:p>
        </w:tc>
      </w:tr>
      <w:tr w:rsidR="00B87F36" w:rsidRPr="006A2A3C" w:rsidTr="00B87F36">
        <w:trPr>
          <w:trHeight w:val="291"/>
        </w:trPr>
        <w:tc>
          <w:tcPr>
            <w:tcW w:w="194"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4029" w:type="pct"/>
            <w:gridSpan w:val="10"/>
          </w:tcPr>
          <w:p w:rsidR="00B87F36" w:rsidRPr="00C97184" w:rsidRDefault="00B87F36" w:rsidP="00C97184">
            <w:pPr>
              <w:pStyle w:val="ConsPlusCell"/>
              <w:rPr>
                <w:rFonts w:ascii="Times New Roman" w:hAnsi="Times New Roman" w:cs="Times New Roman"/>
                <w:b/>
                <w:sz w:val="24"/>
                <w:szCs w:val="24"/>
              </w:rPr>
            </w:pPr>
            <w:r w:rsidRPr="00C97184">
              <w:rPr>
                <w:rFonts w:ascii="Times New Roman" w:hAnsi="Times New Roman" w:cs="Times New Roman"/>
                <w:b/>
                <w:sz w:val="24"/>
                <w:szCs w:val="24"/>
              </w:rPr>
              <w:t>Объем финансирования, тыс. руб., по годам и подпрограммам</w:t>
            </w:r>
          </w:p>
        </w:tc>
      </w:tr>
      <w:tr w:rsidR="00B87F36" w:rsidRPr="006A2A3C" w:rsidTr="00C97184">
        <w:trPr>
          <w:trHeight w:val="315"/>
        </w:trPr>
        <w:tc>
          <w:tcPr>
            <w:tcW w:w="194"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627" w:type="pct"/>
            <w:gridSpan w:val="2"/>
          </w:tcPr>
          <w:p w:rsidR="00B87F36" w:rsidRDefault="00B87F36" w:rsidP="00C97184">
            <w:pPr>
              <w:pStyle w:val="ConsPlusCell"/>
              <w:rPr>
                <w:rFonts w:ascii="Times New Roman" w:hAnsi="Times New Roman" w:cs="Times New Roman"/>
                <w:sz w:val="24"/>
                <w:szCs w:val="24"/>
              </w:rPr>
            </w:pPr>
          </w:p>
        </w:tc>
        <w:tc>
          <w:tcPr>
            <w:tcW w:w="556" w:type="pct"/>
          </w:tcPr>
          <w:p w:rsidR="00B87F36" w:rsidRPr="00B87F36" w:rsidRDefault="00B87F36" w:rsidP="00C97184">
            <w:pPr>
              <w:pStyle w:val="ConsPlusCell"/>
              <w:jc w:val="center"/>
              <w:rPr>
                <w:rFonts w:ascii="Times New Roman" w:hAnsi="Times New Roman" w:cs="Times New Roman"/>
              </w:rPr>
            </w:pPr>
            <w:r w:rsidRPr="00B87F36">
              <w:rPr>
                <w:rFonts w:ascii="Times New Roman" w:hAnsi="Times New Roman" w:cs="Times New Roman"/>
              </w:rPr>
              <w:t>2020-2025</w:t>
            </w:r>
          </w:p>
        </w:tc>
        <w:tc>
          <w:tcPr>
            <w:tcW w:w="486" w:type="pct"/>
          </w:tcPr>
          <w:p w:rsidR="00B87F36" w:rsidRPr="00B87F36" w:rsidRDefault="00B87F36" w:rsidP="00C97184">
            <w:pPr>
              <w:pStyle w:val="ConsPlusCell"/>
              <w:jc w:val="center"/>
              <w:rPr>
                <w:rFonts w:ascii="Times New Roman" w:hAnsi="Times New Roman" w:cs="Times New Roman"/>
              </w:rPr>
            </w:pPr>
            <w:r w:rsidRPr="00B87F36">
              <w:rPr>
                <w:rFonts w:ascii="Times New Roman" w:hAnsi="Times New Roman" w:cs="Times New Roman"/>
              </w:rPr>
              <w:t>2020</w:t>
            </w:r>
          </w:p>
        </w:tc>
        <w:tc>
          <w:tcPr>
            <w:tcW w:w="488" w:type="pct"/>
          </w:tcPr>
          <w:p w:rsidR="00B87F36" w:rsidRPr="00B87F36" w:rsidRDefault="00B87F36" w:rsidP="00C97184">
            <w:pPr>
              <w:pStyle w:val="ConsPlusCell"/>
              <w:jc w:val="center"/>
              <w:rPr>
                <w:rFonts w:ascii="Times New Roman" w:hAnsi="Times New Roman" w:cs="Times New Roman"/>
              </w:rPr>
            </w:pPr>
            <w:r w:rsidRPr="00B87F36">
              <w:rPr>
                <w:rFonts w:ascii="Times New Roman" w:hAnsi="Times New Roman" w:cs="Times New Roman"/>
              </w:rPr>
              <w:t>2021</w:t>
            </w:r>
          </w:p>
        </w:tc>
        <w:tc>
          <w:tcPr>
            <w:tcW w:w="484" w:type="pct"/>
            <w:gridSpan w:val="2"/>
          </w:tcPr>
          <w:p w:rsidR="00B87F36" w:rsidRPr="00B87F36" w:rsidRDefault="00B87F36" w:rsidP="00C97184">
            <w:pPr>
              <w:pStyle w:val="ConsPlusCell"/>
              <w:jc w:val="center"/>
              <w:rPr>
                <w:rFonts w:ascii="Times New Roman" w:hAnsi="Times New Roman" w:cs="Times New Roman"/>
              </w:rPr>
            </w:pPr>
            <w:r w:rsidRPr="00B87F36">
              <w:rPr>
                <w:rFonts w:ascii="Times New Roman" w:hAnsi="Times New Roman" w:cs="Times New Roman"/>
              </w:rPr>
              <w:t>2022</w:t>
            </w:r>
          </w:p>
        </w:tc>
        <w:tc>
          <w:tcPr>
            <w:tcW w:w="487" w:type="pct"/>
          </w:tcPr>
          <w:p w:rsidR="00B87F36" w:rsidRPr="00B87F36" w:rsidRDefault="00B87F36" w:rsidP="00C97184">
            <w:pPr>
              <w:pStyle w:val="ConsPlusCell"/>
              <w:jc w:val="center"/>
              <w:rPr>
                <w:rFonts w:ascii="Times New Roman" w:hAnsi="Times New Roman" w:cs="Times New Roman"/>
              </w:rPr>
            </w:pPr>
            <w:r w:rsidRPr="00B87F36">
              <w:rPr>
                <w:rFonts w:ascii="Times New Roman" w:hAnsi="Times New Roman" w:cs="Times New Roman"/>
              </w:rPr>
              <w:t>2023</w:t>
            </w:r>
          </w:p>
        </w:tc>
        <w:tc>
          <w:tcPr>
            <w:tcW w:w="485" w:type="pct"/>
          </w:tcPr>
          <w:p w:rsidR="00B87F36" w:rsidRPr="00B87F36" w:rsidRDefault="00B87F36" w:rsidP="00C97184">
            <w:pPr>
              <w:pStyle w:val="ConsPlusCell"/>
              <w:jc w:val="center"/>
              <w:rPr>
                <w:rFonts w:ascii="Times New Roman" w:hAnsi="Times New Roman" w:cs="Times New Roman"/>
              </w:rPr>
            </w:pPr>
            <w:r w:rsidRPr="00B87F36">
              <w:rPr>
                <w:rFonts w:ascii="Times New Roman" w:hAnsi="Times New Roman" w:cs="Times New Roman"/>
              </w:rPr>
              <w:t>2024</w:t>
            </w:r>
          </w:p>
        </w:tc>
        <w:tc>
          <w:tcPr>
            <w:tcW w:w="416" w:type="pct"/>
          </w:tcPr>
          <w:p w:rsidR="00B87F36" w:rsidRPr="00B87F36" w:rsidRDefault="00B87F36" w:rsidP="00C97184">
            <w:pPr>
              <w:pStyle w:val="ConsPlusCell"/>
              <w:jc w:val="center"/>
              <w:rPr>
                <w:rFonts w:ascii="Times New Roman" w:hAnsi="Times New Roman" w:cs="Times New Roman"/>
              </w:rPr>
            </w:pPr>
            <w:r w:rsidRPr="00B87F36">
              <w:rPr>
                <w:rFonts w:ascii="Times New Roman" w:hAnsi="Times New Roman" w:cs="Times New Roman"/>
              </w:rPr>
              <w:t>2025</w:t>
            </w:r>
          </w:p>
        </w:tc>
      </w:tr>
      <w:tr w:rsidR="00B87F36" w:rsidRPr="006A2A3C" w:rsidTr="00C97184">
        <w:trPr>
          <w:trHeight w:val="324"/>
        </w:trPr>
        <w:tc>
          <w:tcPr>
            <w:tcW w:w="194"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627" w:type="pct"/>
            <w:gridSpan w:val="2"/>
          </w:tcPr>
          <w:p w:rsidR="00B87F36" w:rsidRDefault="00B87F36" w:rsidP="00C97184">
            <w:pPr>
              <w:pStyle w:val="ConsPlusCell"/>
              <w:rPr>
                <w:rFonts w:ascii="Times New Roman" w:hAnsi="Times New Roman" w:cs="Times New Roman"/>
                <w:sz w:val="24"/>
                <w:szCs w:val="24"/>
              </w:rPr>
            </w:pPr>
            <w:r w:rsidRPr="00A915B8">
              <w:rPr>
                <w:rFonts w:ascii="Times New Roman" w:hAnsi="Times New Roman" w:cs="Times New Roman"/>
              </w:rPr>
              <w:t>Всего, местный бюджет</w:t>
            </w:r>
          </w:p>
        </w:tc>
        <w:tc>
          <w:tcPr>
            <w:tcW w:w="556" w:type="pct"/>
          </w:tcPr>
          <w:p w:rsidR="00B87F36" w:rsidRPr="00AE10A4" w:rsidRDefault="00B54048" w:rsidP="00933530">
            <w:pPr>
              <w:pStyle w:val="ConsPlusNormal"/>
              <w:ind w:firstLine="0"/>
              <w:jc w:val="center"/>
              <w:rPr>
                <w:rFonts w:ascii="Times New Roman" w:hAnsi="Times New Roman" w:cs="Times New Roman"/>
              </w:rPr>
            </w:pPr>
            <w:r w:rsidRPr="00AE10A4">
              <w:rPr>
                <w:rFonts w:ascii="Times New Roman" w:hAnsi="Times New Roman" w:cs="Times New Roman"/>
              </w:rPr>
              <w:t>368402,79</w:t>
            </w:r>
          </w:p>
        </w:tc>
        <w:tc>
          <w:tcPr>
            <w:tcW w:w="486" w:type="pct"/>
          </w:tcPr>
          <w:p w:rsidR="00B87F36" w:rsidRPr="00AE10A4" w:rsidRDefault="008E59D6" w:rsidP="00C97184">
            <w:pPr>
              <w:pStyle w:val="ConsPlusNormal"/>
              <w:ind w:firstLine="0"/>
              <w:jc w:val="center"/>
              <w:rPr>
                <w:rFonts w:ascii="Times New Roman" w:hAnsi="Times New Roman" w:cs="Times New Roman"/>
              </w:rPr>
            </w:pPr>
            <w:r w:rsidRPr="00AE10A4">
              <w:rPr>
                <w:rFonts w:ascii="Times New Roman" w:hAnsi="Times New Roman" w:cs="Times New Roman"/>
              </w:rPr>
              <w:t>48848,06</w:t>
            </w:r>
          </w:p>
        </w:tc>
        <w:tc>
          <w:tcPr>
            <w:tcW w:w="488" w:type="pct"/>
          </w:tcPr>
          <w:p w:rsidR="00B87F36" w:rsidRPr="00AE10A4" w:rsidRDefault="008E59D6" w:rsidP="00C97184">
            <w:pPr>
              <w:pStyle w:val="ConsPlusNormal"/>
              <w:ind w:firstLine="0"/>
              <w:jc w:val="center"/>
              <w:rPr>
                <w:rFonts w:ascii="Times New Roman" w:hAnsi="Times New Roman" w:cs="Times New Roman"/>
              </w:rPr>
            </w:pPr>
            <w:r w:rsidRPr="00AE10A4">
              <w:rPr>
                <w:rFonts w:ascii="Times New Roman" w:hAnsi="Times New Roman" w:cs="Times New Roman"/>
              </w:rPr>
              <w:t>73879,34</w:t>
            </w:r>
          </w:p>
        </w:tc>
        <w:tc>
          <w:tcPr>
            <w:tcW w:w="484" w:type="pct"/>
            <w:gridSpan w:val="2"/>
          </w:tcPr>
          <w:p w:rsidR="00B87F36" w:rsidRPr="00AE10A4" w:rsidRDefault="00C97184" w:rsidP="00C97184">
            <w:pPr>
              <w:pStyle w:val="ConsPlusNormal"/>
              <w:ind w:firstLine="0"/>
              <w:jc w:val="center"/>
              <w:rPr>
                <w:rFonts w:ascii="Times New Roman" w:hAnsi="Times New Roman" w:cs="Times New Roman"/>
              </w:rPr>
            </w:pPr>
            <w:r w:rsidRPr="00AE10A4">
              <w:rPr>
                <w:rFonts w:ascii="Times New Roman" w:hAnsi="Times New Roman" w:cs="Times New Roman"/>
              </w:rPr>
              <w:t>44697,05</w:t>
            </w:r>
          </w:p>
        </w:tc>
        <w:tc>
          <w:tcPr>
            <w:tcW w:w="487" w:type="pct"/>
          </w:tcPr>
          <w:p w:rsidR="00B87F36" w:rsidRPr="00AE10A4" w:rsidRDefault="00C97184" w:rsidP="00C97184">
            <w:pPr>
              <w:pStyle w:val="ConsPlusNormal"/>
              <w:ind w:firstLine="0"/>
              <w:jc w:val="center"/>
              <w:rPr>
                <w:rFonts w:ascii="Times New Roman" w:hAnsi="Times New Roman" w:cs="Times New Roman"/>
              </w:rPr>
            </w:pPr>
            <w:r w:rsidRPr="00AE10A4">
              <w:rPr>
                <w:rFonts w:ascii="Times New Roman" w:hAnsi="Times New Roman" w:cs="Times New Roman"/>
              </w:rPr>
              <w:t>42150,17</w:t>
            </w:r>
          </w:p>
        </w:tc>
        <w:tc>
          <w:tcPr>
            <w:tcW w:w="485" w:type="pct"/>
          </w:tcPr>
          <w:p w:rsidR="00B87F36" w:rsidRPr="00AE10A4" w:rsidRDefault="00C97184" w:rsidP="00C97184">
            <w:pPr>
              <w:pStyle w:val="ConsPlusNormal"/>
              <w:ind w:firstLine="0"/>
              <w:jc w:val="center"/>
              <w:rPr>
                <w:rFonts w:ascii="Times New Roman" w:hAnsi="Times New Roman" w:cs="Times New Roman"/>
              </w:rPr>
            </w:pPr>
            <w:r w:rsidRPr="00AE10A4">
              <w:rPr>
                <w:rFonts w:ascii="Times New Roman" w:hAnsi="Times New Roman" w:cs="Times New Roman"/>
              </w:rPr>
              <w:t>35446,50</w:t>
            </w:r>
          </w:p>
        </w:tc>
        <w:tc>
          <w:tcPr>
            <w:tcW w:w="416" w:type="pct"/>
          </w:tcPr>
          <w:p w:rsidR="00B87F36" w:rsidRPr="00AE10A4" w:rsidRDefault="00C97184" w:rsidP="00C97184">
            <w:pPr>
              <w:pStyle w:val="ConsPlusNormal"/>
              <w:ind w:firstLine="0"/>
              <w:jc w:val="center"/>
              <w:rPr>
                <w:rFonts w:ascii="Times New Roman" w:hAnsi="Times New Roman" w:cs="Times New Roman"/>
              </w:rPr>
            </w:pPr>
            <w:r w:rsidRPr="00AE10A4">
              <w:rPr>
                <w:rFonts w:ascii="Times New Roman" w:hAnsi="Times New Roman" w:cs="Times New Roman"/>
              </w:rPr>
              <w:t>36281,31</w:t>
            </w:r>
          </w:p>
        </w:tc>
      </w:tr>
      <w:tr w:rsidR="00B87F36" w:rsidRPr="006A2A3C" w:rsidTr="00C97184">
        <w:trPr>
          <w:trHeight w:val="318"/>
        </w:trPr>
        <w:tc>
          <w:tcPr>
            <w:tcW w:w="194"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627" w:type="pct"/>
            <w:gridSpan w:val="2"/>
          </w:tcPr>
          <w:p w:rsidR="00B87F36" w:rsidRDefault="00311AE4" w:rsidP="00C97184">
            <w:pPr>
              <w:pStyle w:val="ConsPlusCell"/>
              <w:rPr>
                <w:rFonts w:ascii="Times New Roman" w:hAnsi="Times New Roman" w:cs="Times New Roman"/>
                <w:sz w:val="24"/>
                <w:szCs w:val="24"/>
              </w:rPr>
            </w:pPr>
            <w:hyperlink w:anchor="P593" w:history="1">
              <w:r w:rsidR="00B87F36" w:rsidRPr="00A915B8">
                <w:rPr>
                  <w:rFonts w:ascii="Times New Roman" w:hAnsi="Times New Roman" w:cs="Times New Roman"/>
                </w:rPr>
                <w:t>Подпрограмма № 1</w:t>
              </w:r>
            </w:hyperlink>
          </w:p>
        </w:tc>
        <w:tc>
          <w:tcPr>
            <w:tcW w:w="556" w:type="pct"/>
          </w:tcPr>
          <w:p w:rsidR="00B87F36" w:rsidRPr="00AE10A4" w:rsidRDefault="00B54048" w:rsidP="00C97184">
            <w:pPr>
              <w:pStyle w:val="ConsPlusNormal"/>
              <w:ind w:firstLine="0"/>
              <w:jc w:val="center"/>
              <w:rPr>
                <w:rFonts w:ascii="Times New Roman" w:hAnsi="Times New Roman" w:cs="Times New Roman"/>
              </w:rPr>
            </w:pPr>
            <w:r w:rsidRPr="00AE10A4">
              <w:rPr>
                <w:rFonts w:ascii="Times New Roman" w:hAnsi="Times New Roman" w:cs="Times New Roman"/>
              </w:rPr>
              <w:t>101766,60</w:t>
            </w:r>
          </w:p>
        </w:tc>
        <w:tc>
          <w:tcPr>
            <w:tcW w:w="486" w:type="pct"/>
          </w:tcPr>
          <w:p w:rsidR="00B87F36" w:rsidRPr="00AE10A4" w:rsidRDefault="008E59D6" w:rsidP="00C97184">
            <w:pPr>
              <w:pStyle w:val="ConsPlusNormal"/>
              <w:ind w:firstLine="0"/>
              <w:jc w:val="center"/>
              <w:rPr>
                <w:rFonts w:ascii="Times New Roman" w:hAnsi="Times New Roman" w:cs="Times New Roman"/>
              </w:rPr>
            </w:pPr>
            <w:r w:rsidRPr="00AE10A4">
              <w:rPr>
                <w:rFonts w:ascii="Times New Roman" w:hAnsi="Times New Roman" w:cs="Times New Roman"/>
              </w:rPr>
              <w:t>14471,20</w:t>
            </w:r>
          </w:p>
        </w:tc>
        <w:tc>
          <w:tcPr>
            <w:tcW w:w="488" w:type="pct"/>
          </w:tcPr>
          <w:p w:rsidR="00B87F36" w:rsidRPr="00AE10A4" w:rsidRDefault="008E59D6" w:rsidP="00C97184">
            <w:pPr>
              <w:pStyle w:val="ConsPlusNormal"/>
              <w:ind w:firstLine="0"/>
              <w:jc w:val="center"/>
              <w:rPr>
                <w:rFonts w:ascii="Times New Roman" w:hAnsi="Times New Roman" w:cs="Times New Roman"/>
              </w:rPr>
            </w:pPr>
            <w:r w:rsidRPr="00AE10A4">
              <w:rPr>
                <w:rFonts w:ascii="Times New Roman" w:hAnsi="Times New Roman" w:cs="Times New Roman"/>
              </w:rPr>
              <w:t>20301,80</w:t>
            </w:r>
          </w:p>
        </w:tc>
        <w:tc>
          <w:tcPr>
            <w:tcW w:w="484" w:type="pct"/>
            <w:gridSpan w:val="2"/>
          </w:tcPr>
          <w:p w:rsidR="00B87F36" w:rsidRPr="00AE10A4" w:rsidRDefault="00B54048" w:rsidP="00C97184">
            <w:pPr>
              <w:pStyle w:val="ConsPlusNormal"/>
              <w:ind w:firstLine="0"/>
              <w:jc w:val="center"/>
              <w:rPr>
                <w:rFonts w:ascii="Times New Roman" w:hAnsi="Times New Roman" w:cs="Times New Roman"/>
              </w:rPr>
            </w:pPr>
            <w:r w:rsidRPr="00AE10A4">
              <w:rPr>
                <w:rFonts w:ascii="Times New Roman" w:hAnsi="Times New Roman" w:cs="Times New Roman"/>
              </w:rPr>
              <w:t>23126,40</w:t>
            </w:r>
          </w:p>
        </w:tc>
        <w:tc>
          <w:tcPr>
            <w:tcW w:w="487" w:type="pct"/>
          </w:tcPr>
          <w:p w:rsidR="00B87F36" w:rsidRPr="00AE10A4" w:rsidRDefault="008E59D6" w:rsidP="00B54048">
            <w:pPr>
              <w:pStyle w:val="ConsPlusNormal"/>
              <w:ind w:firstLine="0"/>
              <w:jc w:val="center"/>
              <w:rPr>
                <w:rFonts w:ascii="Times New Roman" w:hAnsi="Times New Roman" w:cs="Times New Roman"/>
              </w:rPr>
            </w:pPr>
            <w:r w:rsidRPr="00AE10A4">
              <w:rPr>
                <w:rFonts w:ascii="Times New Roman" w:hAnsi="Times New Roman" w:cs="Times New Roman"/>
              </w:rPr>
              <w:t>2</w:t>
            </w:r>
            <w:r w:rsidR="00B54048" w:rsidRPr="00AE10A4">
              <w:rPr>
                <w:rFonts w:ascii="Times New Roman" w:hAnsi="Times New Roman" w:cs="Times New Roman"/>
              </w:rPr>
              <w:t>0224,10</w:t>
            </w:r>
          </w:p>
        </w:tc>
        <w:tc>
          <w:tcPr>
            <w:tcW w:w="485" w:type="pct"/>
          </w:tcPr>
          <w:p w:rsidR="00B87F36" w:rsidRPr="00AE10A4" w:rsidRDefault="00B54048" w:rsidP="00C97184">
            <w:pPr>
              <w:pStyle w:val="ConsPlusNormal"/>
              <w:ind w:firstLine="0"/>
              <w:jc w:val="center"/>
              <w:rPr>
                <w:rFonts w:ascii="Times New Roman" w:hAnsi="Times New Roman" w:cs="Times New Roman"/>
              </w:rPr>
            </w:pPr>
            <w:r w:rsidRPr="00AE10A4">
              <w:rPr>
                <w:rFonts w:ascii="Times New Roman" w:hAnsi="Times New Roman" w:cs="Times New Roman"/>
              </w:rPr>
              <w:t>16632,40</w:t>
            </w:r>
          </w:p>
        </w:tc>
        <w:tc>
          <w:tcPr>
            <w:tcW w:w="416" w:type="pct"/>
          </w:tcPr>
          <w:p w:rsidR="00B87F36" w:rsidRPr="00AE10A4" w:rsidRDefault="00B54048" w:rsidP="00B87F36">
            <w:pPr>
              <w:pStyle w:val="ConsPlusNormal"/>
              <w:ind w:firstLine="0"/>
              <w:jc w:val="center"/>
              <w:rPr>
                <w:rFonts w:ascii="Times New Roman" w:hAnsi="Times New Roman" w:cs="Times New Roman"/>
              </w:rPr>
            </w:pPr>
            <w:r w:rsidRPr="00AE10A4">
              <w:rPr>
                <w:rFonts w:ascii="Times New Roman" w:hAnsi="Times New Roman" w:cs="Times New Roman"/>
              </w:rPr>
              <w:t>7010,70</w:t>
            </w:r>
          </w:p>
        </w:tc>
      </w:tr>
      <w:tr w:rsidR="00B87F36" w:rsidRPr="006A2A3C" w:rsidTr="00C97184">
        <w:trPr>
          <w:trHeight w:val="387"/>
        </w:trPr>
        <w:tc>
          <w:tcPr>
            <w:tcW w:w="194"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627" w:type="pct"/>
            <w:gridSpan w:val="2"/>
          </w:tcPr>
          <w:p w:rsidR="00B87F36" w:rsidRDefault="00311AE4" w:rsidP="00B87F36">
            <w:pPr>
              <w:pStyle w:val="ConsPlusCell"/>
              <w:rPr>
                <w:rFonts w:ascii="Times New Roman" w:hAnsi="Times New Roman" w:cs="Times New Roman"/>
                <w:sz w:val="24"/>
                <w:szCs w:val="24"/>
              </w:rPr>
            </w:pPr>
            <w:hyperlink w:anchor="P937" w:history="1">
              <w:r w:rsidR="00B87F36" w:rsidRPr="00A915B8">
                <w:rPr>
                  <w:rFonts w:ascii="Times New Roman" w:hAnsi="Times New Roman" w:cs="Times New Roman"/>
                </w:rPr>
                <w:t>Подпрограмма № 2</w:t>
              </w:r>
            </w:hyperlink>
          </w:p>
        </w:tc>
        <w:tc>
          <w:tcPr>
            <w:tcW w:w="556" w:type="pct"/>
          </w:tcPr>
          <w:p w:rsidR="00B87F36" w:rsidRPr="00AE10A4" w:rsidRDefault="008E59D6" w:rsidP="00B87F36">
            <w:pPr>
              <w:pStyle w:val="ConsPlusNormal"/>
              <w:ind w:firstLine="0"/>
              <w:jc w:val="both"/>
              <w:rPr>
                <w:rFonts w:ascii="Times New Roman" w:hAnsi="Times New Roman" w:cs="Times New Roman"/>
              </w:rPr>
            </w:pPr>
            <w:r w:rsidRPr="00AE10A4">
              <w:rPr>
                <w:rFonts w:ascii="Times New Roman" w:hAnsi="Times New Roman" w:cs="Times New Roman"/>
              </w:rPr>
              <w:t>35283,59</w:t>
            </w:r>
          </w:p>
        </w:tc>
        <w:tc>
          <w:tcPr>
            <w:tcW w:w="486" w:type="pct"/>
          </w:tcPr>
          <w:p w:rsidR="00B87F36" w:rsidRPr="00AE10A4" w:rsidRDefault="008E59D6" w:rsidP="00B87F36">
            <w:pPr>
              <w:pStyle w:val="ConsPlusNormal"/>
              <w:ind w:firstLine="0"/>
              <w:rPr>
                <w:rFonts w:ascii="Times New Roman" w:hAnsi="Times New Roman" w:cs="Times New Roman"/>
              </w:rPr>
            </w:pPr>
            <w:r w:rsidRPr="00AE10A4">
              <w:rPr>
                <w:rFonts w:ascii="Times New Roman" w:hAnsi="Times New Roman" w:cs="Times New Roman"/>
              </w:rPr>
              <w:t>680,00</w:t>
            </w:r>
          </w:p>
        </w:tc>
        <w:tc>
          <w:tcPr>
            <w:tcW w:w="488" w:type="pct"/>
          </w:tcPr>
          <w:p w:rsidR="00B87F36" w:rsidRPr="00AE10A4" w:rsidRDefault="008E59D6" w:rsidP="00B87F36">
            <w:pPr>
              <w:pStyle w:val="ConsPlusNormal"/>
              <w:ind w:firstLine="0"/>
              <w:rPr>
                <w:rFonts w:ascii="Times New Roman" w:hAnsi="Times New Roman" w:cs="Times New Roman"/>
              </w:rPr>
            </w:pPr>
            <w:r w:rsidRPr="00AE10A4">
              <w:rPr>
                <w:rFonts w:ascii="Times New Roman" w:hAnsi="Times New Roman" w:cs="Times New Roman"/>
              </w:rPr>
              <w:t>7731,59</w:t>
            </w:r>
          </w:p>
        </w:tc>
        <w:tc>
          <w:tcPr>
            <w:tcW w:w="484" w:type="pct"/>
            <w:gridSpan w:val="2"/>
          </w:tcPr>
          <w:p w:rsidR="00B87F36" w:rsidRPr="00AE10A4" w:rsidRDefault="008E59D6" w:rsidP="00B87F36">
            <w:pPr>
              <w:pStyle w:val="ConsPlusNormal"/>
              <w:ind w:firstLine="0"/>
              <w:rPr>
                <w:rFonts w:ascii="Times New Roman" w:hAnsi="Times New Roman" w:cs="Times New Roman"/>
              </w:rPr>
            </w:pPr>
            <w:r w:rsidRPr="00AE10A4">
              <w:rPr>
                <w:rFonts w:ascii="Times New Roman" w:hAnsi="Times New Roman" w:cs="Times New Roman"/>
              </w:rPr>
              <w:t>6718,00</w:t>
            </w:r>
          </w:p>
        </w:tc>
        <w:tc>
          <w:tcPr>
            <w:tcW w:w="487" w:type="pct"/>
          </w:tcPr>
          <w:p w:rsidR="00B87F36" w:rsidRPr="00AE10A4" w:rsidRDefault="00B87F36" w:rsidP="00B87F36">
            <w:pPr>
              <w:pStyle w:val="ConsPlusNormal"/>
              <w:ind w:firstLine="0"/>
              <w:rPr>
                <w:rFonts w:ascii="Times New Roman" w:hAnsi="Times New Roman" w:cs="Times New Roman"/>
              </w:rPr>
            </w:pPr>
            <w:r w:rsidRPr="00AE10A4">
              <w:rPr>
                <w:rFonts w:ascii="Times New Roman" w:hAnsi="Times New Roman" w:cs="Times New Roman"/>
              </w:rPr>
              <w:t>6718,00</w:t>
            </w:r>
          </w:p>
        </w:tc>
        <w:tc>
          <w:tcPr>
            <w:tcW w:w="485" w:type="pct"/>
          </w:tcPr>
          <w:p w:rsidR="00B87F36" w:rsidRPr="00AE10A4" w:rsidRDefault="00B87F36" w:rsidP="00B87F36">
            <w:pPr>
              <w:pStyle w:val="ConsPlusNormal"/>
              <w:ind w:firstLine="0"/>
              <w:rPr>
                <w:rFonts w:ascii="Times New Roman" w:hAnsi="Times New Roman" w:cs="Times New Roman"/>
              </w:rPr>
            </w:pPr>
            <w:r w:rsidRPr="00AE10A4">
              <w:rPr>
                <w:rFonts w:ascii="Times New Roman" w:hAnsi="Times New Roman" w:cs="Times New Roman"/>
              </w:rPr>
              <w:t>6718,00</w:t>
            </w:r>
          </w:p>
        </w:tc>
        <w:tc>
          <w:tcPr>
            <w:tcW w:w="416" w:type="pct"/>
          </w:tcPr>
          <w:p w:rsidR="00B87F36" w:rsidRPr="00AE10A4" w:rsidRDefault="00B87F36" w:rsidP="00B87F36">
            <w:pPr>
              <w:pStyle w:val="ConsPlusNormal"/>
              <w:ind w:firstLine="0"/>
              <w:rPr>
                <w:rFonts w:ascii="Times New Roman" w:hAnsi="Times New Roman" w:cs="Times New Roman"/>
              </w:rPr>
            </w:pPr>
            <w:r w:rsidRPr="00AE10A4">
              <w:rPr>
                <w:rFonts w:ascii="Times New Roman" w:hAnsi="Times New Roman" w:cs="Times New Roman"/>
              </w:rPr>
              <w:t>6718,00</w:t>
            </w:r>
          </w:p>
        </w:tc>
      </w:tr>
      <w:tr w:rsidR="00B87F36" w:rsidRPr="006A2A3C" w:rsidTr="00C97184">
        <w:trPr>
          <w:trHeight w:val="315"/>
        </w:trPr>
        <w:tc>
          <w:tcPr>
            <w:tcW w:w="194"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627" w:type="pct"/>
            <w:gridSpan w:val="2"/>
          </w:tcPr>
          <w:p w:rsidR="00B87F36" w:rsidRDefault="00311AE4" w:rsidP="00B87F36">
            <w:pPr>
              <w:pStyle w:val="ConsPlusCell"/>
              <w:rPr>
                <w:rFonts w:ascii="Times New Roman" w:hAnsi="Times New Roman" w:cs="Times New Roman"/>
                <w:sz w:val="24"/>
                <w:szCs w:val="24"/>
              </w:rPr>
            </w:pPr>
            <w:hyperlink w:anchor="P1321" w:history="1">
              <w:r w:rsidR="00B87F36" w:rsidRPr="00A915B8">
                <w:rPr>
                  <w:rFonts w:ascii="Times New Roman" w:hAnsi="Times New Roman" w:cs="Times New Roman"/>
                </w:rPr>
                <w:t>Подпрограмма № 3</w:t>
              </w:r>
            </w:hyperlink>
          </w:p>
        </w:tc>
        <w:tc>
          <w:tcPr>
            <w:tcW w:w="556" w:type="pct"/>
          </w:tcPr>
          <w:p w:rsidR="00B87F36" w:rsidRPr="00AE10A4" w:rsidRDefault="008E59D6" w:rsidP="00B54048">
            <w:pPr>
              <w:pStyle w:val="ConsPlusNormal"/>
              <w:ind w:firstLine="0"/>
              <w:jc w:val="both"/>
              <w:rPr>
                <w:rFonts w:ascii="Times New Roman" w:hAnsi="Times New Roman" w:cs="Times New Roman"/>
              </w:rPr>
            </w:pPr>
            <w:r w:rsidRPr="00AE10A4">
              <w:rPr>
                <w:rFonts w:ascii="Times New Roman" w:hAnsi="Times New Roman" w:cs="Times New Roman"/>
              </w:rPr>
              <w:t>24935</w:t>
            </w:r>
            <w:r w:rsidR="00B54048" w:rsidRPr="00AE10A4">
              <w:rPr>
                <w:rFonts w:ascii="Times New Roman" w:hAnsi="Times New Roman" w:cs="Times New Roman"/>
              </w:rPr>
              <w:t>2</w:t>
            </w:r>
            <w:r w:rsidRPr="00AE10A4">
              <w:rPr>
                <w:rFonts w:ascii="Times New Roman" w:hAnsi="Times New Roman" w:cs="Times New Roman"/>
              </w:rPr>
              <w:t>,</w:t>
            </w:r>
            <w:r w:rsidR="00B54048" w:rsidRPr="00AE10A4">
              <w:rPr>
                <w:rFonts w:ascii="Times New Roman" w:hAnsi="Times New Roman" w:cs="Times New Roman"/>
              </w:rPr>
              <w:t>6</w:t>
            </w:r>
            <w:r w:rsidRPr="00AE10A4">
              <w:rPr>
                <w:rFonts w:ascii="Times New Roman" w:hAnsi="Times New Roman" w:cs="Times New Roman"/>
              </w:rPr>
              <w:t>0</w:t>
            </w:r>
          </w:p>
        </w:tc>
        <w:tc>
          <w:tcPr>
            <w:tcW w:w="486" w:type="pct"/>
          </w:tcPr>
          <w:p w:rsidR="00B87F36" w:rsidRPr="00AE10A4" w:rsidRDefault="008E59D6" w:rsidP="00B87F36">
            <w:pPr>
              <w:pStyle w:val="ConsPlusNormal"/>
              <w:ind w:firstLine="0"/>
              <w:rPr>
                <w:rFonts w:ascii="Times New Roman" w:hAnsi="Times New Roman" w:cs="Times New Roman"/>
              </w:rPr>
            </w:pPr>
            <w:r w:rsidRPr="00AE10A4">
              <w:rPr>
                <w:rFonts w:ascii="Times New Roman" w:hAnsi="Times New Roman" w:cs="Times New Roman"/>
              </w:rPr>
              <w:t>33696,86</w:t>
            </w:r>
          </w:p>
        </w:tc>
        <w:tc>
          <w:tcPr>
            <w:tcW w:w="488" w:type="pct"/>
          </w:tcPr>
          <w:p w:rsidR="00B87F36" w:rsidRPr="00AE10A4" w:rsidRDefault="008E59D6" w:rsidP="00B87F36">
            <w:pPr>
              <w:pStyle w:val="ConsPlusNormal"/>
              <w:ind w:firstLine="0"/>
              <w:rPr>
                <w:rFonts w:ascii="Times New Roman" w:hAnsi="Times New Roman" w:cs="Times New Roman"/>
              </w:rPr>
            </w:pPr>
            <w:r w:rsidRPr="00AE10A4">
              <w:rPr>
                <w:rFonts w:ascii="Times New Roman" w:hAnsi="Times New Roman" w:cs="Times New Roman"/>
              </w:rPr>
              <w:t>45845,95</w:t>
            </w:r>
          </w:p>
        </w:tc>
        <w:tc>
          <w:tcPr>
            <w:tcW w:w="484" w:type="pct"/>
            <w:gridSpan w:val="2"/>
          </w:tcPr>
          <w:p w:rsidR="00B87F36" w:rsidRPr="00AE10A4" w:rsidRDefault="008E59D6" w:rsidP="00B87F36">
            <w:pPr>
              <w:pStyle w:val="ConsPlusNormal"/>
              <w:ind w:firstLine="0"/>
              <w:rPr>
                <w:rFonts w:ascii="Times New Roman" w:hAnsi="Times New Roman" w:cs="Times New Roman"/>
              </w:rPr>
            </w:pPr>
            <w:r w:rsidRPr="00AE10A4">
              <w:rPr>
                <w:rFonts w:ascii="Times New Roman" w:hAnsi="Times New Roman" w:cs="Times New Roman"/>
              </w:rPr>
              <w:t>40038,76</w:t>
            </w:r>
          </w:p>
        </w:tc>
        <w:tc>
          <w:tcPr>
            <w:tcW w:w="487" w:type="pct"/>
          </w:tcPr>
          <w:p w:rsidR="00B87F36" w:rsidRPr="00AE10A4" w:rsidRDefault="008E59D6" w:rsidP="00B54048">
            <w:pPr>
              <w:pStyle w:val="ConsPlusNormal"/>
              <w:ind w:firstLine="0"/>
              <w:rPr>
                <w:rFonts w:ascii="Times New Roman" w:hAnsi="Times New Roman" w:cs="Times New Roman"/>
              </w:rPr>
            </w:pPr>
            <w:r w:rsidRPr="00AE10A4">
              <w:rPr>
                <w:rFonts w:ascii="Times New Roman" w:hAnsi="Times New Roman" w:cs="Times New Roman"/>
              </w:rPr>
              <w:t>4015</w:t>
            </w:r>
            <w:r w:rsidR="00B54048" w:rsidRPr="00AE10A4">
              <w:rPr>
                <w:rFonts w:ascii="Times New Roman" w:hAnsi="Times New Roman" w:cs="Times New Roman"/>
              </w:rPr>
              <w:t>5,7</w:t>
            </w:r>
            <w:r w:rsidRPr="00AE10A4">
              <w:rPr>
                <w:rFonts w:ascii="Times New Roman" w:hAnsi="Times New Roman" w:cs="Times New Roman"/>
              </w:rPr>
              <w:t>9</w:t>
            </w:r>
          </w:p>
        </w:tc>
        <w:tc>
          <w:tcPr>
            <w:tcW w:w="485" w:type="pct"/>
          </w:tcPr>
          <w:p w:rsidR="00B87F36" w:rsidRPr="00AE10A4" w:rsidRDefault="008E59D6" w:rsidP="00B87F36">
            <w:pPr>
              <w:pStyle w:val="ConsPlusNormal"/>
              <w:ind w:firstLine="0"/>
              <w:rPr>
                <w:rFonts w:ascii="Times New Roman" w:hAnsi="Times New Roman" w:cs="Times New Roman"/>
              </w:rPr>
            </w:pPr>
            <w:r w:rsidRPr="00AE10A4">
              <w:rPr>
                <w:rFonts w:ascii="Times New Roman" w:hAnsi="Times New Roman" w:cs="Times New Roman"/>
              </w:rPr>
              <w:t>44753,44</w:t>
            </w:r>
          </w:p>
        </w:tc>
        <w:tc>
          <w:tcPr>
            <w:tcW w:w="416" w:type="pct"/>
          </w:tcPr>
          <w:p w:rsidR="00B87F36" w:rsidRPr="00AE10A4" w:rsidRDefault="008E59D6" w:rsidP="00B87F36">
            <w:pPr>
              <w:pStyle w:val="ConsPlusNormal"/>
              <w:ind w:firstLine="0"/>
              <w:rPr>
                <w:rFonts w:ascii="Times New Roman" w:hAnsi="Times New Roman" w:cs="Times New Roman"/>
              </w:rPr>
            </w:pPr>
            <w:r w:rsidRPr="00AE10A4">
              <w:rPr>
                <w:rFonts w:ascii="Times New Roman" w:hAnsi="Times New Roman" w:cs="Times New Roman"/>
              </w:rPr>
              <w:t>44861,80</w:t>
            </w:r>
          </w:p>
        </w:tc>
      </w:tr>
      <w:tr w:rsidR="00B87F36" w:rsidRPr="006A2A3C" w:rsidTr="00B87F36">
        <w:trPr>
          <w:trHeight w:val="1113"/>
        </w:trPr>
        <w:tc>
          <w:tcPr>
            <w:tcW w:w="194"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4029" w:type="pct"/>
            <w:gridSpan w:val="10"/>
          </w:tcPr>
          <w:p w:rsidR="00B87F36" w:rsidRPr="00AE10A4" w:rsidRDefault="00B87F36" w:rsidP="00E36B21">
            <w:pPr>
              <w:pStyle w:val="ConsPlusCell"/>
              <w:rPr>
                <w:rFonts w:ascii="Times New Roman" w:hAnsi="Times New Roman" w:cs="Times New Roman"/>
                <w:sz w:val="24"/>
                <w:szCs w:val="24"/>
              </w:rPr>
            </w:pPr>
            <w:r w:rsidRPr="00AE10A4">
              <w:rPr>
                <w:rFonts w:ascii="Times New Roman" w:hAnsi="Times New Roman" w:cs="Times New Roman"/>
                <w:sz w:val="24"/>
                <w:szCs w:val="24"/>
              </w:rPr>
              <w:t xml:space="preserve">в том числе за счет средств, планируемых к привлечению из областного бюджета на условиях софинансирования – </w:t>
            </w:r>
            <w:r w:rsidR="00B54048" w:rsidRPr="00AE10A4">
              <w:rPr>
                <w:rFonts w:ascii="Times New Roman" w:hAnsi="Times New Roman" w:cs="Times New Roman"/>
                <w:sz w:val="24"/>
                <w:szCs w:val="24"/>
              </w:rPr>
              <w:t>664006,52</w:t>
            </w:r>
            <w:r w:rsidRPr="00AE10A4">
              <w:rPr>
                <w:rFonts w:ascii="Times New Roman" w:hAnsi="Times New Roman" w:cs="Times New Roman"/>
                <w:sz w:val="24"/>
                <w:szCs w:val="24"/>
              </w:rPr>
              <w:t xml:space="preserve"> тыс. рублей, по годам реализации подпрограммам:</w:t>
            </w:r>
          </w:p>
          <w:p w:rsidR="00B87F36" w:rsidRPr="00AE10A4" w:rsidRDefault="00B87F36" w:rsidP="00E36B21">
            <w:pPr>
              <w:pStyle w:val="ConsPlusCell"/>
              <w:rPr>
                <w:rFonts w:ascii="Times New Roman" w:hAnsi="Times New Roman" w:cs="Times New Roman"/>
                <w:sz w:val="24"/>
                <w:szCs w:val="24"/>
              </w:rPr>
            </w:pPr>
          </w:p>
        </w:tc>
      </w:tr>
      <w:tr w:rsidR="00B87F36" w:rsidRPr="006A2A3C" w:rsidTr="00B87F36">
        <w:trPr>
          <w:trHeight w:val="264"/>
        </w:trPr>
        <w:tc>
          <w:tcPr>
            <w:tcW w:w="194"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4029" w:type="pct"/>
            <w:gridSpan w:val="10"/>
          </w:tcPr>
          <w:p w:rsidR="00B87F36" w:rsidRPr="00AE10A4" w:rsidRDefault="00B87F36" w:rsidP="00E36B21">
            <w:pPr>
              <w:pStyle w:val="ConsPlusCell"/>
              <w:rPr>
                <w:rFonts w:ascii="Times New Roman" w:hAnsi="Times New Roman" w:cs="Times New Roman"/>
                <w:b/>
                <w:sz w:val="24"/>
                <w:szCs w:val="24"/>
              </w:rPr>
            </w:pPr>
            <w:r w:rsidRPr="00AE10A4">
              <w:rPr>
                <w:rFonts w:ascii="Times New Roman" w:hAnsi="Times New Roman" w:cs="Times New Roman"/>
                <w:b/>
                <w:sz w:val="24"/>
                <w:szCs w:val="24"/>
              </w:rPr>
              <w:t>Объем финансирования, тыс. руб., по годам и подпрограммам</w:t>
            </w:r>
          </w:p>
        </w:tc>
      </w:tr>
      <w:tr w:rsidR="00B87F36" w:rsidRPr="006A2A3C" w:rsidTr="00C97184">
        <w:trPr>
          <w:trHeight w:val="378"/>
        </w:trPr>
        <w:tc>
          <w:tcPr>
            <w:tcW w:w="194"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610" w:type="pct"/>
          </w:tcPr>
          <w:p w:rsidR="00B87F36" w:rsidRDefault="00B87F36" w:rsidP="00E36B21">
            <w:pPr>
              <w:pStyle w:val="ConsPlusCell"/>
              <w:rPr>
                <w:rFonts w:ascii="Times New Roman" w:hAnsi="Times New Roman" w:cs="Times New Roman"/>
                <w:sz w:val="24"/>
                <w:szCs w:val="24"/>
              </w:rPr>
            </w:pPr>
          </w:p>
        </w:tc>
        <w:tc>
          <w:tcPr>
            <w:tcW w:w="573" w:type="pct"/>
            <w:gridSpan w:val="2"/>
          </w:tcPr>
          <w:p w:rsidR="00B87F36" w:rsidRPr="00AE10A4" w:rsidRDefault="00B87F36" w:rsidP="00C97184">
            <w:pPr>
              <w:pStyle w:val="ConsPlusCell"/>
              <w:jc w:val="center"/>
              <w:rPr>
                <w:rFonts w:ascii="Times New Roman" w:hAnsi="Times New Roman" w:cs="Times New Roman"/>
                <w:sz w:val="24"/>
                <w:szCs w:val="24"/>
              </w:rPr>
            </w:pPr>
            <w:r w:rsidRPr="00AE10A4">
              <w:rPr>
                <w:rFonts w:ascii="Times New Roman" w:hAnsi="Times New Roman" w:cs="Times New Roman"/>
              </w:rPr>
              <w:t>2020-2025</w:t>
            </w:r>
          </w:p>
        </w:tc>
        <w:tc>
          <w:tcPr>
            <w:tcW w:w="486" w:type="pct"/>
          </w:tcPr>
          <w:p w:rsidR="00B87F36" w:rsidRPr="00AE10A4" w:rsidRDefault="00B87F36" w:rsidP="00C97184">
            <w:pPr>
              <w:pStyle w:val="ConsPlusCell"/>
              <w:jc w:val="center"/>
              <w:rPr>
                <w:rFonts w:ascii="Times New Roman" w:hAnsi="Times New Roman" w:cs="Times New Roman"/>
              </w:rPr>
            </w:pPr>
            <w:r w:rsidRPr="00AE10A4">
              <w:rPr>
                <w:rFonts w:ascii="Times New Roman" w:hAnsi="Times New Roman" w:cs="Times New Roman"/>
              </w:rPr>
              <w:t>2020</w:t>
            </w:r>
          </w:p>
        </w:tc>
        <w:tc>
          <w:tcPr>
            <w:tcW w:w="488" w:type="pct"/>
          </w:tcPr>
          <w:p w:rsidR="00B87F36" w:rsidRPr="00AE10A4" w:rsidRDefault="00B87F36" w:rsidP="00C97184">
            <w:pPr>
              <w:pStyle w:val="ConsPlusCell"/>
              <w:jc w:val="center"/>
              <w:rPr>
                <w:rFonts w:ascii="Times New Roman" w:hAnsi="Times New Roman" w:cs="Times New Roman"/>
              </w:rPr>
            </w:pPr>
            <w:r w:rsidRPr="00AE10A4">
              <w:rPr>
                <w:rFonts w:ascii="Times New Roman" w:hAnsi="Times New Roman" w:cs="Times New Roman"/>
              </w:rPr>
              <w:t>2021</w:t>
            </w:r>
          </w:p>
        </w:tc>
        <w:tc>
          <w:tcPr>
            <w:tcW w:w="470" w:type="pct"/>
          </w:tcPr>
          <w:p w:rsidR="00B87F36" w:rsidRPr="00AE10A4" w:rsidRDefault="00B87F36" w:rsidP="00C97184">
            <w:pPr>
              <w:pStyle w:val="ConsPlusCell"/>
              <w:jc w:val="center"/>
              <w:rPr>
                <w:rFonts w:ascii="Times New Roman" w:hAnsi="Times New Roman" w:cs="Times New Roman"/>
              </w:rPr>
            </w:pPr>
            <w:r w:rsidRPr="00AE10A4">
              <w:rPr>
                <w:rFonts w:ascii="Times New Roman" w:hAnsi="Times New Roman" w:cs="Times New Roman"/>
              </w:rPr>
              <w:t>2022</w:t>
            </w:r>
          </w:p>
        </w:tc>
        <w:tc>
          <w:tcPr>
            <w:tcW w:w="501" w:type="pct"/>
            <w:gridSpan w:val="2"/>
          </w:tcPr>
          <w:p w:rsidR="00B87F36" w:rsidRPr="00AE10A4" w:rsidRDefault="00B87F36" w:rsidP="00C97184">
            <w:pPr>
              <w:pStyle w:val="ConsPlusCell"/>
              <w:jc w:val="center"/>
              <w:rPr>
                <w:rFonts w:ascii="Times New Roman" w:hAnsi="Times New Roman" w:cs="Times New Roman"/>
              </w:rPr>
            </w:pPr>
            <w:r w:rsidRPr="00AE10A4">
              <w:rPr>
                <w:rFonts w:ascii="Times New Roman" w:hAnsi="Times New Roman" w:cs="Times New Roman"/>
              </w:rPr>
              <w:t>2023</w:t>
            </w:r>
          </w:p>
        </w:tc>
        <w:tc>
          <w:tcPr>
            <w:tcW w:w="485" w:type="pct"/>
          </w:tcPr>
          <w:p w:rsidR="00B87F36" w:rsidRPr="00AE10A4" w:rsidRDefault="00B87F36" w:rsidP="00C97184">
            <w:pPr>
              <w:pStyle w:val="ConsPlusCell"/>
              <w:jc w:val="center"/>
              <w:rPr>
                <w:rFonts w:ascii="Times New Roman" w:hAnsi="Times New Roman" w:cs="Times New Roman"/>
              </w:rPr>
            </w:pPr>
            <w:r w:rsidRPr="00AE10A4">
              <w:rPr>
                <w:rFonts w:ascii="Times New Roman" w:hAnsi="Times New Roman" w:cs="Times New Roman"/>
              </w:rPr>
              <w:t>2024</w:t>
            </w:r>
          </w:p>
        </w:tc>
        <w:tc>
          <w:tcPr>
            <w:tcW w:w="416" w:type="pct"/>
          </w:tcPr>
          <w:p w:rsidR="00B87F36" w:rsidRPr="00AE10A4" w:rsidRDefault="00B87F36" w:rsidP="00C97184">
            <w:pPr>
              <w:pStyle w:val="ConsPlusCell"/>
              <w:jc w:val="center"/>
              <w:rPr>
                <w:rFonts w:ascii="Times New Roman" w:hAnsi="Times New Roman" w:cs="Times New Roman"/>
              </w:rPr>
            </w:pPr>
            <w:r w:rsidRPr="00AE10A4">
              <w:rPr>
                <w:rFonts w:ascii="Times New Roman" w:hAnsi="Times New Roman" w:cs="Times New Roman"/>
              </w:rPr>
              <w:t>2025</w:t>
            </w:r>
          </w:p>
        </w:tc>
      </w:tr>
      <w:tr w:rsidR="00B87F36" w:rsidRPr="006A2A3C" w:rsidTr="00C97184">
        <w:trPr>
          <w:trHeight w:val="315"/>
        </w:trPr>
        <w:tc>
          <w:tcPr>
            <w:tcW w:w="194"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610" w:type="pct"/>
          </w:tcPr>
          <w:p w:rsidR="00B87F36" w:rsidRDefault="00B87F36" w:rsidP="00B54048">
            <w:pPr>
              <w:pStyle w:val="ConsPlusCell"/>
              <w:rPr>
                <w:rFonts w:ascii="Times New Roman" w:hAnsi="Times New Roman" w:cs="Times New Roman"/>
                <w:sz w:val="24"/>
                <w:szCs w:val="24"/>
              </w:rPr>
            </w:pPr>
            <w:r w:rsidRPr="00A915B8">
              <w:rPr>
                <w:rFonts w:ascii="Times New Roman" w:hAnsi="Times New Roman" w:cs="Times New Roman"/>
              </w:rPr>
              <w:t xml:space="preserve">Всего, </w:t>
            </w:r>
            <w:r w:rsidR="00B54048">
              <w:rPr>
                <w:rFonts w:ascii="Times New Roman" w:hAnsi="Times New Roman" w:cs="Times New Roman"/>
              </w:rPr>
              <w:t>областной</w:t>
            </w:r>
            <w:r w:rsidRPr="00A915B8">
              <w:rPr>
                <w:rFonts w:ascii="Times New Roman" w:hAnsi="Times New Roman" w:cs="Times New Roman"/>
              </w:rPr>
              <w:t xml:space="preserve"> бюджет</w:t>
            </w:r>
          </w:p>
        </w:tc>
        <w:tc>
          <w:tcPr>
            <w:tcW w:w="573" w:type="pct"/>
            <w:gridSpan w:val="2"/>
          </w:tcPr>
          <w:p w:rsidR="00B87F36" w:rsidRPr="00AE10A4" w:rsidRDefault="00B54048" w:rsidP="00C97184">
            <w:pPr>
              <w:pStyle w:val="ConsPlusNormal"/>
              <w:ind w:firstLine="0"/>
              <w:jc w:val="center"/>
              <w:rPr>
                <w:rFonts w:ascii="Times New Roman" w:hAnsi="Times New Roman" w:cs="Times New Roman"/>
              </w:rPr>
            </w:pPr>
            <w:r w:rsidRPr="00AE10A4">
              <w:rPr>
                <w:rFonts w:ascii="Times New Roman" w:hAnsi="Times New Roman" w:cs="Times New Roman"/>
              </w:rPr>
              <w:t>664006,52</w:t>
            </w:r>
          </w:p>
        </w:tc>
        <w:tc>
          <w:tcPr>
            <w:tcW w:w="486" w:type="pct"/>
          </w:tcPr>
          <w:p w:rsidR="00B87F36" w:rsidRPr="00AE10A4" w:rsidRDefault="008E59D6" w:rsidP="00C97184">
            <w:pPr>
              <w:pStyle w:val="ConsPlusNormal"/>
              <w:ind w:firstLine="0"/>
              <w:jc w:val="center"/>
              <w:rPr>
                <w:rFonts w:ascii="Times New Roman" w:hAnsi="Times New Roman" w:cs="Times New Roman"/>
              </w:rPr>
            </w:pPr>
            <w:r w:rsidRPr="00AE10A4">
              <w:rPr>
                <w:rFonts w:ascii="Times New Roman" w:hAnsi="Times New Roman" w:cs="Times New Roman"/>
              </w:rPr>
              <w:t>98810,51</w:t>
            </w:r>
          </w:p>
        </w:tc>
        <w:tc>
          <w:tcPr>
            <w:tcW w:w="488" w:type="pct"/>
          </w:tcPr>
          <w:p w:rsidR="00B87F36" w:rsidRPr="00AE10A4" w:rsidRDefault="008E59D6" w:rsidP="00C97184">
            <w:pPr>
              <w:pStyle w:val="ConsPlusNormal"/>
              <w:ind w:firstLine="0"/>
              <w:jc w:val="center"/>
              <w:rPr>
                <w:rFonts w:ascii="Times New Roman" w:hAnsi="Times New Roman" w:cs="Times New Roman"/>
              </w:rPr>
            </w:pPr>
            <w:r w:rsidRPr="00AE10A4">
              <w:rPr>
                <w:rFonts w:ascii="Times New Roman" w:hAnsi="Times New Roman" w:cs="Times New Roman"/>
              </w:rPr>
              <w:t>75507,61</w:t>
            </w:r>
          </w:p>
        </w:tc>
        <w:tc>
          <w:tcPr>
            <w:tcW w:w="470" w:type="pct"/>
          </w:tcPr>
          <w:p w:rsidR="00B87F36" w:rsidRPr="00AE10A4" w:rsidRDefault="00B54048" w:rsidP="00C97184">
            <w:pPr>
              <w:pStyle w:val="ConsPlusNormal"/>
              <w:ind w:firstLine="0"/>
              <w:jc w:val="center"/>
              <w:rPr>
                <w:rFonts w:ascii="Times New Roman" w:hAnsi="Times New Roman" w:cs="Times New Roman"/>
              </w:rPr>
            </w:pPr>
            <w:r w:rsidRPr="00AE10A4">
              <w:rPr>
                <w:rFonts w:ascii="Times New Roman" w:hAnsi="Times New Roman" w:cs="Times New Roman"/>
              </w:rPr>
              <w:t>191622,70</w:t>
            </w:r>
          </w:p>
        </w:tc>
        <w:tc>
          <w:tcPr>
            <w:tcW w:w="501" w:type="pct"/>
            <w:gridSpan w:val="2"/>
          </w:tcPr>
          <w:p w:rsidR="00B87F36" w:rsidRPr="00AE10A4" w:rsidRDefault="00B54048" w:rsidP="00C97184">
            <w:pPr>
              <w:pStyle w:val="ConsPlusNormal"/>
              <w:ind w:firstLine="0"/>
              <w:jc w:val="center"/>
              <w:rPr>
                <w:rFonts w:ascii="Times New Roman" w:hAnsi="Times New Roman" w:cs="Times New Roman"/>
              </w:rPr>
            </w:pPr>
            <w:r w:rsidRPr="00AE10A4">
              <w:rPr>
                <w:rFonts w:ascii="Times New Roman" w:hAnsi="Times New Roman" w:cs="Times New Roman"/>
              </w:rPr>
              <w:t>139839,00</w:t>
            </w:r>
          </w:p>
        </w:tc>
        <w:tc>
          <w:tcPr>
            <w:tcW w:w="485" w:type="pct"/>
          </w:tcPr>
          <w:p w:rsidR="00B87F36" w:rsidRPr="00AE10A4" w:rsidRDefault="008E59D6" w:rsidP="00B54048">
            <w:pPr>
              <w:pStyle w:val="ConsPlusNormal"/>
              <w:ind w:firstLine="0"/>
              <w:jc w:val="center"/>
              <w:rPr>
                <w:rFonts w:ascii="Times New Roman" w:hAnsi="Times New Roman" w:cs="Times New Roman"/>
              </w:rPr>
            </w:pPr>
            <w:r w:rsidRPr="00AE10A4">
              <w:rPr>
                <w:rFonts w:ascii="Times New Roman" w:hAnsi="Times New Roman" w:cs="Times New Roman"/>
              </w:rPr>
              <w:t>1</w:t>
            </w:r>
            <w:r w:rsidR="00B54048" w:rsidRPr="00AE10A4">
              <w:rPr>
                <w:rFonts w:ascii="Times New Roman" w:hAnsi="Times New Roman" w:cs="Times New Roman"/>
              </w:rPr>
              <w:t>11309,00</w:t>
            </w:r>
          </w:p>
        </w:tc>
        <w:tc>
          <w:tcPr>
            <w:tcW w:w="416" w:type="pct"/>
          </w:tcPr>
          <w:p w:rsidR="00B87F36" w:rsidRPr="00AE10A4" w:rsidRDefault="00B54048" w:rsidP="00B87F36">
            <w:pPr>
              <w:pStyle w:val="ConsPlusNormal"/>
              <w:ind w:firstLine="0"/>
              <w:jc w:val="center"/>
              <w:rPr>
                <w:rFonts w:ascii="Times New Roman" w:hAnsi="Times New Roman" w:cs="Times New Roman"/>
              </w:rPr>
            </w:pPr>
            <w:r w:rsidRPr="00AE10A4">
              <w:rPr>
                <w:rFonts w:ascii="Times New Roman" w:hAnsi="Times New Roman" w:cs="Times New Roman"/>
              </w:rPr>
              <w:t>46917,70</w:t>
            </w:r>
          </w:p>
        </w:tc>
      </w:tr>
      <w:tr w:rsidR="00C97184" w:rsidRPr="006A2A3C" w:rsidTr="00C97184">
        <w:trPr>
          <w:trHeight w:val="420"/>
        </w:trPr>
        <w:tc>
          <w:tcPr>
            <w:tcW w:w="194" w:type="pct"/>
            <w:vMerge/>
          </w:tcPr>
          <w:p w:rsidR="00C97184" w:rsidRPr="003C3FCB" w:rsidRDefault="00C97184" w:rsidP="00B87F36">
            <w:pPr>
              <w:pStyle w:val="ConsPlusCell"/>
              <w:widowControl/>
              <w:rPr>
                <w:rFonts w:ascii="Times New Roman" w:hAnsi="Times New Roman" w:cs="Times New Roman"/>
                <w:color w:val="000000"/>
                <w:sz w:val="24"/>
                <w:szCs w:val="24"/>
              </w:rPr>
            </w:pPr>
          </w:p>
        </w:tc>
        <w:tc>
          <w:tcPr>
            <w:tcW w:w="777" w:type="pct"/>
            <w:vMerge/>
          </w:tcPr>
          <w:p w:rsidR="00C97184" w:rsidRPr="003C3FCB" w:rsidRDefault="00C97184" w:rsidP="00B87F36">
            <w:pPr>
              <w:pStyle w:val="ConsPlusCell"/>
              <w:widowControl/>
              <w:rPr>
                <w:rFonts w:ascii="Times New Roman" w:hAnsi="Times New Roman" w:cs="Times New Roman"/>
                <w:color w:val="000000"/>
                <w:sz w:val="24"/>
                <w:szCs w:val="24"/>
              </w:rPr>
            </w:pPr>
          </w:p>
        </w:tc>
        <w:tc>
          <w:tcPr>
            <w:tcW w:w="610" w:type="pct"/>
          </w:tcPr>
          <w:p w:rsidR="00C97184" w:rsidRDefault="00311AE4" w:rsidP="00B87F36">
            <w:pPr>
              <w:pStyle w:val="ConsPlusCell"/>
              <w:rPr>
                <w:rFonts w:ascii="Times New Roman" w:hAnsi="Times New Roman" w:cs="Times New Roman"/>
                <w:sz w:val="24"/>
                <w:szCs w:val="24"/>
              </w:rPr>
            </w:pPr>
            <w:hyperlink w:anchor="P593" w:history="1">
              <w:r w:rsidR="00C97184" w:rsidRPr="00A915B8">
                <w:rPr>
                  <w:rFonts w:ascii="Times New Roman" w:hAnsi="Times New Roman" w:cs="Times New Roman"/>
                </w:rPr>
                <w:t>Подпрограмма № 1</w:t>
              </w:r>
            </w:hyperlink>
          </w:p>
        </w:tc>
        <w:tc>
          <w:tcPr>
            <w:tcW w:w="573" w:type="pct"/>
            <w:gridSpan w:val="2"/>
          </w:tcPr>
          <w:p w:rsidR="00C97184" w:rsidRPr="00AE10A4" w:rsidRDefault="003C2523" w:rsidP="00FC4131">
            <w:pPr>
              <w:pStyle w:val="ConsPlusNormal"/>
              <w:ind w:firstLine="0"/>
              <w:jc w:val="center"/>
              <w:rPr>
                <w:rFonts w:ascii="Times New Roman" w:hAnsi="Times New Roman" w:cs="Times New Roman"/>
              </w:rPr>
            </w:pPr>
            <w:r w:rsidRPr="00AE10A4">
              <w:rPr>
                <w:rFonts w:ascii="Times New Roman" w:hAnsi="Times New Roman" w:cs="Times New Roman"/>
              </w:rPr>
              <w:t>644128,90</w:t>
            </w:r>
          </w:p>
        </w:tc>
        <w:tc>
          <w:tcPr>
            <w:tcW w:w="486" w:type="pct"/>
          </w:tcPr>
          <w:p w:rsidR="00C97184" w:rsidRPr="00AE10A4" w:rsidRDefault="008E59D6" w:rsidP="00FC4131">
            <w:pPr>
              <w:pStyle w:val="ConsPlusNormal"/>
              <w:ind w:firstLine="0"/>
              <w:jc w:val="center"/>
              <w:rPr>
                <w:rFonts w:ascii="Times New Roman" w:hAnsi="Times New Roman" w:cs="Times New Roman"/>
              </w:rPr>
            </w:pPr>
            <w:r w:rsidRPr="00AE10A4">
              <w:rPr>
                <w:rFonts w:ascii="Times New Roman" w:hAnsi="Times New Roman" w:cs="Times New Roman"/>
              </w:rPr>
              <w:t>94657,10</w:t>
            </w:r>
          </w:p>
        </w:tc>
        <w:tc>
          <w:tcPr>
            <w:tcW w:w="488" w:type="pct"/>
          </w:tcPr>
          <w:p w:rsidR="00C97184" w:rsidRPr="00AE10A4" w:rsidRDefault="008E59D6" w:rsidP="00FC4131">
            <w:pPr>
              <w:pStyle w:val="ConsPlusNormal"/>
              <w:ind w:firstLine="0"/>
              <w:jc w:val="center"/>
              <w:rPr>
                <w:rFonts w:ascii="Times New Roman" w:hAnsi="Times New Roman" w:cs="Times New Roman"/>
              </w:rPr>
            </w:pPr>
            <w:r w:rsidRPr="00AE10A4">
              <w:rPr>
                <w:rFonts w:ascii="Times New Roman" w:hAnsi="Times New Roman" w:cs="Times New Roman"/>
              </w:rPr>
              <w:t>68787,10</w:t>
            </w:r>
          </w:p>
        </w:tc>
        <w:tc>
          <w:tcPr>
            <w:tcW w:w="470" w:type="pct"/>
          </w:tcPr>
          <w:p w:rsidR="00C97184" w:rsidRPr="00AE10A4" w:rsidRDefault="003C2523" w:rsidP="00FC4131">
            <w:pPr>
              <w:pStyle w:val="ConsPlusNormal"/>
              <w:ind w:firstLine="0"/>
              <w:jc w:val="center"/>
              <w:rPr>
                <w:rFonts w:ascii="Times New Roman" w:hAnsi="Times New Roman" w:cs="Times New Roman"/>
              </w:rPr>
            </w:pPr>
            <w:r w:rsidRPr="00AE10A4">
              <w:rPr>
                <w:rFonts w:ascii="Times New Roman" w:hAnsi="Times New Roman" w:cs="Times New Roman"/>
              </w:rPr>
              <w:t>187112,40</w:t>
            </w:r>
          </w:p>
        </w:tc>
        <w:tc>
          <w:tcPr>
            <w:tcW w:w="501" w:type="pct"/>
            <w:gridSpan w:val="2"/>
          </w:tcPr>
          <w:p w:rsidR="00C97184" w:rsidRPr="00AE10A4" w:rsidRDefault="003C2523" w:rsidP="00FC4131">
            <w:pPr>
              <w:pStyle w:val="ConsPlusNormal"/>
              <w:ind w:firstLine="0"/>
              <w:jc w:val="center"/>
              <w:rPr>
                <w:rFonts w:ascii="Times New Roman" w:hAnsi="Times New Roman" w:cs="Times New Roman"/>
              </w:rPr>
            </w:pPr>
            <w:r w:rsidRPr="00AE10A4">
              <w:rPr>
                <w:rFonts w:ascii="Times New Roman" w:hAnsi="Times New Roman" w:cs="Times New Roman"/>
              </w:rPr>
              <w:t>135345,60</w:t>
            </w:r>
          </w:p>
        </w:tc>
        <w:tc>
          <w:tcPr>
            <w:tcW w:w="485" w:type="pct"/>
          </w:tcPr>
          <w:p w:rsidR="00C97184" w:rsidRPr="00AE10A4" w:rsidRDefault="003C2523" w:rsidP="00B87F36">
            <w:pPr>
              <w:pStyle w:val="ConsPlusNormal"/>
              <w:ind w:firstLine="0"/>
              <w:jc w:val="center"/>
              <w:rPr>
                <w:rFonts w:ascii="Times New Roman" w:hAnsi="Times New Roman" w:cs="Times New Roman"/>
              </w:rPr>
            </w:pPr>
            <w:r w:rsidRPr="00AE10A4">
              <w:rPr>
                <w:rFonts w:ascii="Times New Roman" w:hAnsi="Times New Roman" w:cs="Times New Roman"/>
              </w:rPr>
              <w:t>111309,00</w:t>
            </w:r>
          </w:p>
        </w:tc>
        <w:tc>
          <w:tcPr>
            <w:tcW w:w="416" w:type="pct"/>
          </w:tcPr>
          <w:p w:rsidR="00C97184" w:rsidRPr="00AE10A4" w:rsidRDefault="003C2523" w:rsidP="00B87F36">
            <w:pPr>
              <w:pStyle w:val="ConsPlusNormal"/>
              <w:ind w:firstLine="0"/>
              <w:jc w:val="center"/>
              <w:rPr>
                <w:rFonts w:ascii="Times New Roman" w:hAnsi="Times New Roman" w:cs="Times New Roman"/>
              </w:rPr>
            </w:pPr>
            <w:r w:rsidRPr="00AE10A4">
              <w:rPr>
                <w:rFonts w:ascii="Times New Roman" w:hAnsi="Times New Roman" w:cs="Times New Roman"/>
              </w:rPr>
              <w:t>46917,70</w:t>
            </w:r>
          </w:p>
        </w:tc>
      </w:tr>
      <w:tr w:rsidR="00B87F36" w:rsidRPr="006A2A3C" w:rsidTr="00C97184">
        <w:trPr>
          <w:trHeight w:val="330"/>
        </w:trPr>
        <w:tc>
          <w:tcPr>
            <w:tcW w:w="194"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610" w:type="pct"/>
          </w:tcPr>
          <w:p w:rsidR="00B87F36" w:rsidRDefault="00311AE4" w:rsidP="00B87F36">
            <w:pPr>
              <w:pStyle w:val="ConsPlusCell"/>
              <w:rPr>
                <w:rFonts w:ascii="Times New Roman" w:hAnsi="Times New Roman" w:cs="Times New Roman"/>
                <w:sz w:val="24"/>
                <w:szCs w:val="24"/>
              </w:rPr>
            </w:pPr>
            <w:hyperlink w:anchor="P937" w:history="1">
              <w:r w:rsidR="00B87F36" w:rsidRPr="00A915B8">
                <w:rPr>
                  <w:rFonts w:ascii="Times New Roman" w:hAnsi="Times New Roman" w:cs="Times New Roman"/>
                </w:rPr>
                <w:t>Подпрограмма № 2</w:t>
              </w:r>
            </w:hyperlink>
          </w:p>
        </w:tc>
        <w:tc>
          <w:tcPr>
            <w:tcW w:w="573" w:type="pct"/>
            <w:gridSpan w:val="2"/>
          </w:tcPr>
          <w:p w:rsidR="00B87F36" w:rsidRPr="00AE10A4" w:rsidRDefault="008E59D6" w:rsidP="00B87F36">
            <w:pPr>
              <w:pStyle w:val="ConsPlusNormal"/>
              <w:ind w:firstLine="0"/>
              <w:jc w:val="center"/>
              <w:rPr>
                <w:rFonts w:ascii="Times New Roman" w:hAnsi="Times New Roman" w:cs="Times New Roman"/>
              </w:rPr>
            </w:pPr>
            <w:r w:rsidRPr="00AE10A4">
              <w:rPr>
                <w:rFonts w:ascii="Times New Roman" w:hAnsi="Times New Roman" w:cs="Times New Roman"/>
              </w:rPr>
              <w:t>4964,51</w:t>
            </w:r>
          </w:p>
        </w:tc>
        <w:tc>
          <w:tcPr>
            <w:tcW w:w="486" w:type="pct"/>
          </w:tcPr>
          <w:p w:rsidR="00B87F36" w:rsidRPr="00AE10A4" w:rsidRDefault="00B87F36" w:rsidP="00B87F36">
            <w:pPr>
              <w:pStyle w:val="ConsPlusNormal"/>
              <w:ind w:firstLine="0"/>
              <w:jc w:val="center"/>
              <w:rPr>
                <w:rFonts w:ascii="Times New Roman" w:hAnsi="Times New Roman" w:cs="Times New Roman"/>
              </w:rPr>
            </w:pPr>
            <w:r w:rsidRPr="00AE10A4">
              <w:rPr>
                <w:rFonts w:ascii="Times New Roman" w:hAnsi="Times New Roman" w:cs="Times New Roman"/>
              </w:rPr>
              <w:t>0,00</w:t>
            </w:r>
          </w:p>
        </w:tc>
        <w:tc>
          <w:tcPr>
            <w:tcW w:w="488" w:type="pct"/>
          </w:tcPr>
          <w:p w:rsidR="00B87F36" w:rsidRPr="00AE10A4" w:rsidRDefault="008E59D6" w:rsidP="00B87F36">
            <w:pPr>
              <w:pStyle w:val="ConsPlusNormal"/>
              <w:ind w:firstLine="0"/>
              <w:jc w:val="center"/>
              <w:rPr>
                <w:rFonts w:ascii="Times New Roman" w:hAnsi="Times New Roman" w:cs="Times New Roman"/>
              </w:rPr>
            </w:pPr>
            <w:r w:rsidRPr="00AE10A4">
              <w:rPr>
                <w:rFonts w:ascii="Times New Roman" w:hAnsi="Times New Roman" w:cs="Times New Roman"/>
              </w:rPr>
              <w:t>4964,51</w:t>
            </w:r>
          </w:p>
        </w:tc>
        <w:tc>
          <w:tcPr>
            <w:tcW w:w="470" w:type="pct"/>
          </w:tcPr>
          <w:p w:rsidR="00B87F36" w:rsidRPr="00AE10A4" w:rsidRDefault="00B87F36" w:rsidP="00B87F36">
            <w:pPr>
              <w:pStyle w:val="ConsPlusNormal"/>
              <w:ind w:firstLine="0"/>
              <w:jc w:val="center"/>
              <w:rPr>
                <w:rFonts w:ascii="Times New Roman" w:hAnsi="Times New Roman" w:cs="Times New Roman"/>
              </w:rPr>
            </w:pPr>
            <w:r w:rsidRPr="00AE10A4">
              <w:rPr>
                <w:rFonts w:ascii="Times New Roman" w:hAnsi="Times New Roman" w:cs="Times New Roman"/>
              </w:rPr>
              <w:t>0,00</w:t>
            </w:r>
          </w:p>
        </w:tc>
        <w:tc>
          <w:tcPr>
            <w:tcW w:w="501" w:type="pct"/>
            <w:gridSpan w:val="2"/>
          </w:tcPr>
          <w:p w:rsidR="00B87F36" w:rsidRPr="00AE10A4" w:rsidRDefault="00B87F36" w:rsidP="00B87F36">
            <w:pPr>
              <w:pStyle w:val="ConsPlusNormal"/>
              <w:ind w:firstLine="0"/>
              <w:jc w:val="center"/>
              <w:rPr>
                <w:rFonts w:ascii="Times New Roman" w:hAnsi="Times New Roman" w:cs="Times New Roman"/>
              </w:rPr>
            </w:pPr>
            <w:r w:rsidRPr="00AE10A4">
              <w:rPr>
                <w:rFonts w:ascii="Times New Roman" w:hAnsi="Times New Roman" w:cs="Times New Roman"/>
              </w:rPr>
              <w:t>0,00</w:t>
            </w:r>
          </w:p>
        </w:tc>
        <w:tc>
          <w:tcPr>
            <w:tcW w:w="485" w:type="pct"/>
          </w:tcPr>
          <w:p w:rsidR="00B87F36" w:rsidRPr="00AE10A4" w:rsidRDefault="00B87F36" w:rsidP="00B87F36">
            <w:pPr>
              <w:pStyle w:val="ConsPlusNormal"/>
              <w:ind w:firstLine="0"/>
              <w:jc w:val="center"/>
              <w:rPr>
                <w:rFonts w:ascii="Times New Roman" w:hAnsi="Times New Roman" w:cs="Times New Roman"/>
              </w:rPr>
            </w:pPr>
            <w:r w:rsidRPr="00AE10A4">
              <w:rPr>
                <w:rFonts w:ascii="Times New Roman" w:hAnsi="Times New Roman" w:cs="Times New Roman"/>
              </w:rPr>
              <w:t>0,00</w:t>
            </w:r>
          </w:p>
        </w:tc>
        <w:tc>
          <w:tcPr>
            <w:tcW w:w="416" w:type="pct"/>
          </w:tcPr>
          <w:p w:rsidR="00B87F36" w:rsidRPr="00AE10A4" w:rsidRDefault="00B87F36" w:rsidP="00B87F36">
            <w:pPr>
              <w:pStyle w:val="ConsPlusNormal"/>
              <w:ind w:firstLine="0"/>
              <w:jc w:val="center"/>
              <w:rPr>
                <w:rFonts w:ascii="Times New Roman" w:hAnsi="Times New Roman" w:cs="Times New Roman"/>
              </w:rPr>
            </w:pPr>
            <w:r w:rsidRPr="00AE10A4">
              <w:rPr>
                <w:rFonts w:ascii="Times New Roman" w:hAnsi="Times New Roman" w:cs="Times New Roman"/>
              </w:rPr>
              <w:t>0,00</w:t>
            </w:r>
          </w:p>
        </w:tc>
      </w:tr>
      <w:tr w:rsidR="00B87F36" w:rsidRPr="006A2A3C" w:rsidTr="00C97184">
        <w:trPr>
          <w:trHeight w:val="330"/>
        </w:trPr>
        <w:tc>
          <w:tcPr>
            <w:tcW w:w="194"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610" w:type="pct"/>
          </w:tcPr>
          <w:p w:rsidR="00B87F36" w:rsidRDefault="00311AE4" w:rsidP="00B87F36">
            <w:pPr>
              <w:pStyle w:val="ConsPlusCell"/>
              <w:rPr>
                <w:rFonts w:ascii="Times New Roman" w:hAnsi="Times New Roman" w:cs="Times New Roman"/>
                <w:sz w:val="24"/>
                <w:szCs w:val="24"/>
              </w:rPr>
            </w:pPr>
            <w:hyperlink w:anchor="P1321" w:history="1">
              <w:r w:rsidR="00B87F36" w:rsidRPr="00A915B8">
                <w:rPr>
                  <w:rFonts w:ascii="Times New Roman" w:hAnsi="Times New Roman" w:cs="Times New Roman"/>
                </w:rPr>
                <w:t>Подпрограмма №3</w:t>
              </w:r>
            </w:hyperlink>
          </w:p>
        </w:tc>
        <w:tc>
          <w:tcPr>
            <w:tcW w:w="573" w:type="pct"/>
            <w:gridSpan w:val="2"/>
          </w:tcPr>
          <w:p w:rsidR="00B87F36" w:rsidRPr="00AE10A4" w:rsidRDefault="008E59D6" w:rsidP="00B54048">
            <w:pPr>
              <w:pStyle w:val="ConsPlusNormal"/>
              <w:ind w:firstLine="0"/>
              <w:jc w:val="center"/>
              <w:rPr>
                <w:rFonts w:ascii="Times New Roman" w:hAnsi="Times New Roman" w:cs="Times New Roman"/>
              </w:rPr>
            </w:pPr>
            <w:r w:rsidRPr="00AE10A4">
              <w:rPr>
                <w:rFonts w:ascii="Times New Roman" w:hAnsi="Times New Roman" w:cs="Times New Roman"/>
              </w:rPr>
              <w:t>1491</w:t>
            </w:r>
            <w:r w:rsidR="00B54048" w:rsidRPr="00AE10A4">
              <w:rPr>
                <w:rFonts w:ascii="Times New Roman" w:hAnsi="Times New Roman" w:cs="Times New Roman"/>
              </w:rPr>
              <w:t>3</w:t>
            </w:r>
            <w:r w:rsidRPr="00AE10A4">
              <w:rPr>
                <w:rFonts w:ascii="Times New Roman" w:hAnsi="Times New Roman" w:cs="Times New Roman"/>
              </w:rPr>
              <w:t>,</w:t>
            </w:r>
            <w:r w:rsidR="00B54048" w:rsidRPr="00AE10A4">
              <w:rPr>
                <w:rFonts w:ascii="Times New Roman" w:hAnsi="Times New Roman" w:cs="Times New Roman"/>
              </w:rPr>
              <w:t>1</w:t>
            </w:r>
            <w:r w:rsidRPr="00AE10A4">
              <w:rPr>
                <w:rFonts w:ascii="Times New Roman" w:hAnsi="Times New Roman" w:cs="Times New Roman"/>
              </w:rPr>
              <w:t>1</w:t>
            </w:r>
          </w:p>
        </w:tc>
        <w:tc>
          <w:tcPr>
            <w:tcW w:w="486" w:type="pct"/>
          </w:tcPr>
          <w:p w:rsidR="00B87F36" w:rsidRPr="00AE10A4" w:rsidRDefault="008E59D6" w:rsidP="00B87F36">
            <w:pPr>
              <w:pStyle w:val="ConsPlusNormal"/>
              <w:ind w:firstLine="0"/>
              <w:jc w:val="center"/>
              <w:rPr>
                <w:rFonts w:ascii="Times New Roman" w:hAnsi="Times New Roman" w:cs="Times New Roman"/>
              </w:rPr>
            </w:pPr>
            <w:r w:rsidRPr="00AE10A4">
              <w:rPr>
                <w:rFonts w:ascii="Times New Roman" w:hAnsi="Times New Roman" w:cs="Times New Roman"/>
              </w:rPr>
              <w:t>4153,41</w:t>
            </w:r>
          </w:p>
        </w:tc>
        <w:tc>
          <w:tcPr>
            <w:tcW w:w="488" w:type="pct"/>
          </w:tcPr>
          <w:p w:rsidR="00B87F36" w:rsidRPr="00AE10A4" w:rsidRDefault="008E59D6" w:rsidP="00B87F36">
            <w:pPr>
              <w:pStyle w:val="ConsPlusNormal"/>
              <w:ind w:firstLine="0"/>
              <w:jc w:val="center"/>
              <w:rPr>
                <w:rFonts w:ascii="Times New Roman" w:hAnsi="Times New Roman" w:cs="Times New Roman"/>
              </w:rPr>
            </w:pPr>
            <w:r w:rsidRPr="00AE10A4">
              <w:rPr>
                <w:rFonts w:ascii="Times New Roman" w:hAnsi="Times New Roman" w:cs="Times New Roman"/>
              </w:rPr>
              <w:t>1756,00</w:t>
            </w:r>
          </w:p>
        </w:tc>
        <w:tc>
          <w:tcPr>
            <w:tcW w:w="470" w:type="pct"/>
          </w:tcPr>
          <w:p w:rsidR="00B87F36" w:rsidRPr="00AE10A4" w:rsidRDefault="008E59D6" w:rsidP="00B87F36">
            <w:pPr>
              <w:pStyle w:val="ConsPlusNormal"/>
              <w:ind w:firstLine="0"/>
              <w:jc w:val="center"/>
              <w:rPr>
                <w:rFonts w:ascii="Times New Roman" w:hAnsi="Times New Roman" w:cs="Times New Roman"/>
              </w:rPr>
            </w:pPr>
            <w:r w:rsidRPr="00AE10A4">
              <w:rPr>
                <w:rFonts w:ascii="Times New Roman" w:hAnsi="Times New Roman" w:cs="Times New Roman"/>
              </w:rPr>
              <w:t>4510,30</w:t>
            </w:r>
          </w:p>
        </w:tc>
        <w:tc>
          <w:tcPr>
            <w:tcW w:w="501" w:type="pct"/>
            <w:gridSpan w:val="2"/>
          </w:tcPr>
          <w:p w:rsidR="00B87F36" w:rsidRPr="00AE10A4" w:rsidRDefault="008E59D6" w:rsidP="00B54048">
            <w:pPr>
              <w:pStyle w:val="ConsPlusNormal"/>
              <w:ind w:firstLine="0"/>
              <w:jc w:val="center"/>
              <w:rPr>
                <w:rFonts w:ascii="Times New Roman" w:hAnsi="Times New Roman" w:cs="Times New Roman"/>
              </w:rPr>
            </w:pPr>
            <w:r w:rsidRPr="00AE10A4">
              <w:rPr>
                <w:rFonts w:ascii="Times New Roman" w:hAnsi="Times New Roman" w:cs="Times New Roman"/>
              </w:rPr>
              <w:t>4493,</w:t>
            </w:r>
            <w:r w:rsidR="00B54048" w:rsidRPr="00AE10A4">
              <w:rPr>
                <w:rFonts w:ascii="Times New Roman" w:hAnsi="Times New Roman" w:cs="Times New Roman"/>
              </w:rPr>
              <w:t>4</w:t>
            </w:r>
            <w:r w:rsidRPr="00AE10A4">
              <w:rPr>
                <w:rFonts w:ascii="Times New Roman" w:hAnsi="Times New Roman" w:cs="Times New Roman"/>
              </w:rPr>
              <w:t>0</w:t>
            </w:r>
          </w:p>
        </w:tc>
        <w:tc>
          <w:tcPr>
            <w:tcW w:w="485" w:type="pct"/>
          </w:tcPr>
          <w:p w:rsidR="00B87F36" w:rsidRPr="00AE10A4" w:rsidRDefault="00B87F36" w:rsidP="00B87F36">
            <w:pPr>
              <w:pStyle w:val="ConsPlusNormal"/>
              <w:ind w:firstLine="0"/>
              <w:jc w:val="center"/>
              <w:rPr>
                <w:rFonts w:ascii="Times New Roman" w:hAnsi="Times New Roman" w:cs="Times New Roman"/>
              </w:rPr>
            </w:pPr>
            <w:r w:rsidRPr="00AE10A4">
              <w:rPr>
                <w:rFonts w:ascii="Times New Roman" w:hAnsi="Times New Roman" w:cs="Times New Roman"/>
              </w:rPr>
              <w:t>0,00</w:t>
            </w:r>
          </w:p>
        </w:tc>
        <w:tc>
          <w:tcPr>
            <w:tcW w:w="416" w:type="pct"/>
          </w:tcPr>
          <w:p w:rsidR="00B87F36" w:rsidRPr="00AE10A4" w:rsidRDefault="00B87F36" w:rsidP="00B87F36">
            <w:pPr>
              <w:pStyle w:val="ConsPlusNormal"/>
              <w:ind w:firstLine="0"/>
              <w:jc w:val="center"/>
              <w:rPr>
                <w:rFonts w:ascii="Times New Roman" w:hAnsi="Times New Roman" w:cs="Times New Roman"/>
              </w:rPr>
            </w:pPr>
            <w:r w:rsidRPr="00AE10A4">
              <w:rPr>
                <w:rFonts w:ascii="Times New Roman" w:hAnsi="Times New Roman" w:cs="Times New Roman"/>
              </w:rPr>
              <w:t>0,00</w:t>
            </w:r>
          </w:p>
        </w:tc>
      </w:tr>
      <w:tr w:rsidR="00B87F36" w:rsidRPr="006A2A3C" w:rsidTr="00B87F36">
        <w:trPr>
          <w:trHeight w:val="360"/>
        </w:trPr>
        <w:tc>
          <w:tcPr>
            <w:tcW w:w="194"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4029" w:type="pct"/>
            <w:gridSpan w:val="10"/>
          </w:tcPr>
          <w:p w:rsidR="00B87F36" w:rsidRPr="00AE10A4" w:rsidRDefault="00B87F36" w:rsidP="00E36B21">
            <w:pPr>
              <w:pStyle w:val="ConsPlusCell"/>
              <w:rPr>
                <w:rFonts w:ascii="Times New Roman" w:hAnsi="Times New Roman" w:cs="Times New Roman"/>
                <w:sz w:val="24"/>
                <w:szCs w:val="24"/>
              </w:rPr>
            </w:pPr>
            <w:r w:rsidRPr="00AE10A4">
              <w:rPr>
                <w:rFonts w:ascii="Times New Roman" w:hAnsi="Times New Roman" w:cs="Times New Roman"/>
                <w:sz w:val="24"/>
                <w:szCs w:val="24"/>
              </w:rPr>
              <w:t>Объем бюджетных ассигнований на реализацию муниципальной программы утверждается решением Думы городского округа муниципального образования «город Саянск»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могут уточняться в рамках процедур формирования и утверждения бюджета.</w:t>
            </w:r>
          </w:p>
        </w:tc>
      </w:tr>
    </w:tbl>
    <w:p w:rsidR="007D3AFB" w:rsidRDefault="007D3AFB" w:rsidP="007D3AFB">
      <w:pPr>
        <w:widowControl w:val="0"/>
        <w:autoSpaceDE w:val="0"/>
        <w:autoSpaceDN w:val="0"/>
        <w:adjustRightInd w:val="0"/>
        <w:ind w:firstLine="540"/>
        <w:jc w:val="both"/>
        <w:rPr>
          <w:rFonts w:ascii="Times New Roman" w:hAnsi="Times New Roman"/>
          <w:color w:val="000000"/>
          <w:sz w:val="28"/>
          <w:szCs w:val="28"/>
        </w:rPr>
      </w:pPr>
      <w:r>
        <w:rPr>
          <w:rFonts w:ascii="Times New Roman" w:hAnsi="Times New Roman"/>
          <w:sz w:val="28"/>
          <w:szCs w:val="28"/>
        </w:rPr>
        <w:t xml:space="preserve">1.2. </w:t>
      </w:r>
      <w:r>
        <w:rPr>
          <w:color w:val="000000"/>
          <w:sz w:val="28"/>
          <w:szCs w:val="28"/>
        </w:rPr>
        <w:t xml:space="preserve">Таблицу </w:t>
      </w:r>
      <w:r w:rsidRPr="006A2A3C">
        <w:rPr>
          <w:color w:val="000000"/>
          <w:sz w:val="28"/>
          <w:szCs w:val="28"/>
        </w:rPr>
        <w:t>раздел</w:t>
      </w:r>
      <w:r>
        <w:rPr>
          <w:color w:val="000000"/>
          <w:sz w:val="28"/>
          <w:szCs w:val="28"/>
        </w:rPr>
        <w:t>а</w:t>
      </w:r>
      <w:r w:rsidRPr="006A2A3C">
        <w:rPr>
          <w:color w:val="000000"/>
          <w:sz w:val="28"/>
          <w:szCs w:val="28"/>
        </w:rPr>
        <w:t xml:space="preserve"> </w:t>
      </w:r>
      <w:r>
        <w:rPr>
          <w:color w:val="000000"/>
          <w:sz w:val="28"/>
          <w:szCs w:val="28"/>
        </w:rPr>
        <w:t>4</w:t>
      </w:r>
      <w:r w:rsidRPr="006A2A3C">
        <w:rPr>
          <w:color w:val="000000"/>
          <w:sz w:val="28"/>
          <w:szCs w:val="28"/>
        </w:rPr>
        <w:t xml:space="preserve"> «</w:t>
      </w:r>
      <w:r>
        <w:rPr>
          <w:color w:val="000000"/>
          <w:sz w:val="28"/>
          <w:szCs w:val="28"/>
        </w:rPr>
        <w:t>Объем и источники финансирования»</w:t>
      </w:r>
      <w:r w:rsidRPr="006A2A3C">
        <w:rPr>
          <w:color w:val="000000"/>
          <w:sz w:val="28"/>
          <w:szCs w:val="28"/>
        </w:rPr>
        <w:t xml:space="preserve"> изложить</w:t>
      </w:r>
      <w:r>
        <w:rPr>
          <w:rFonts w:asciiTheme="minorHAnsi" w:hAnsiTheme="minorHAnsi"/>
          <w:color w:val="000000"/>
          <w:sz w:val="28"/>
          <w:szCs w:val="28"/>
        </w:rPr>
        <w:t xml:space="preserve"> </w:t>
      </w:r>
      <w:r w:rsidRPr="00AB09AE">
        <w:rPr>
          <w:rFonts w:ascii="Times New Roman" w:hAnsi="Times New Roman"/>
          <w:color w:val="000000"/>
          <w:sz w:val="28"/>
          <w:szCs w:val="28"/>
        </w:rPr>
        <w:t>в следующей редакции: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80"/>
        <w:gridCol w:w="1276"/>
        <w:gridCol w:w="992"/>
        <w:gridCol w:w="992"/>
        <w:gridCol w:w="992"/>
        <w:gridCol w:w="993"/>
        <w:gridCol w:w="1100"/>
        <w:gridCol w:w="992"/>
        <w:gridCol w:w="992"/>
      </w:tblGrid>
      <w:tr w:rsidR="008B4BF5" w:rsidRPr="0094161C" w:rsidTr="00686939">
        <w:tc>
          <w:tcPr>
            <w:tcW w:w="2756" w:type="dxa"/>
            <w:gridSpan w:val="2"/>
            <w:vMerge w:val="restart"/>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Источник финансирования муниципальной программы</w:t>
            </w:r>
          </w:p>
        </w:tc>
        <w:tc>
          <w:tcPr>
            <w:tcW w:w="7053" w:type="dxa"/>
            <w:gridSpan w:val="7"/>
            <w:vAlign w:val="center"/>
          </w:tcPr>
          <w:p w:rsidR="008B4BF5" w:rsidRPr="0094161C" w:rsidRDefault="008B4BF5" w:rsidP="008B4BF5">
            <w:pPr>
              <w:pStyle w:val="ConsPlusNormal"/>
              <w:jc w:val="center"/>
              <w:rPr>
                <w:rFonts w:ascii="Times New Roman" w:hAnsi="Times New Roman" w:cs="Times New Roman"/>
                <w:b/>
                <w:sz w:val="22"/>
                <w:szCs w:val="22"/>
              </w:rPr>
            </w:pPr>
            <w:r w:rsidRPr="0094161C">
              <w:rPr>
                <w:rFonts w:ascii="Times New Roman" w:hAnsi="Times New Roman" w:cs="Times New Roman"/>
                <w:b/>
                <w:sz w:val="22"/>
                <w:szCs w:val="22"/>
              </w:rPr>
              <w:t>Объем финансирования, тыс. руб.</w:t>
            </w:r>
          </w:p>
        </w:tc>
      </w:tr>
      <w:tr w:rsidR="008B4BF5" w:rsidRPr="0094161C" w:rsidTr="00686939">
        <w:tc>
          <w:tcPr>
            <w:tcW w:w="2756" w:type="dxa"/>
            <w:gridSpan w:val="2"/>
            <w:vMerge/>
          </w:tcPr>
          <w:p w:rsidR="008B4BF5" w:rsidRPr="0094161C" w:rsidRDefault="008B4BF5" w:rsidP="008B4BF5">
            <w:pPr>
              <w:rPr>
                <w:rFonts w:ascii="Times New Roman" w:hAnsi="Times New Roman"/>
                <w:sz w:val="22"/>
                <w:szCs w:val="22"/>
              </w:rPr>
            </w:pPr>
          </w:p>
        </w:tc>
        <w:tc>
          <w:tcPr>
            <w:tcW w:w="992" w:type="dxa"/>
            <w:vMerge w:val="restart"/>
            <w:vAlign w:val="center"/>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За весь период реализации</w:t>
            </w:r>
          </w:p>
        </w:tc>
        <w:tc>
          <w:tcPr>
            <w:tcW w:w="6061" w:type="dxa"/>
            <w:gridSpan w:val="6"/>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В том числе по годам</w:t>
            </w:r>
          </w:p>
        </w:tc>
      </w:tr>
      <w:tr w:rsidR="008B4BF5" w:rsidRPr="0094161C" w:rsidTr="00686939">
        <w:trPr>
          <w:trHeight w:val="468"/>
        </w:trPr>
        <w:tc>
          <w:tcPr>
            <w:tcW w:w="2756" w:type="dxa"/>
            <w:gridSpan w:val="2"/>
            <w:vMerge/>
          </w:tcPr>
          <w:p w:rsidR="008B4BF5" w:rsidRPr="0094161C" w:rsidRDefault="008B4BF5" w:rsidP="008B4BF5">
            <w:pPr>
              <w:rPr>
                <w:rFonts w:ascii="Times New Roman" w:hAnsi="Times New Roman"/>
                <w:sz w:val="22"/>
                <w:szCs w:val="22"/>
              </w:rPr>
            </w:pPr>
          </w:p>
        </w:tc>
        <w:tc>
          <w:tcPr>
            <w:tcW w:w="992" w:type="dxa"/>
            <w:vMerge/>
          </w:tcPr>
          <w:p w:rsidR="008B4BF5" w:rsidRPr="0094161C" w:rsidRDefault="008B4BF5" w:rsidP="008B4BF5">
            <w:pPr>
              <w:rPr>
                <w:rFonts w:ascii="Times New Roman" w:hAnsi="Times New Roman"/>
                <w:i/>
                <w:sz w:val="22"/>
                <w:szCs w:val="22"/>
              </w:rPr>
            </w:pPr>
          </w:p>
        </w:tc>
        <w:tc>
          <w:tcPr>
            <w:tcW w:w="992" w:type="dxa"/>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2020</w:t>
            </w:r>
          </w:p>
        </w:tc>
        <w:tc>
          <w:tcPr>
            <w:tcW w:w="992" w:type="dxa"/>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2021</w:t>
            </w:r>
          </w:p>
        </w:tc>
        <w:tc>
          <w:tcPr>
            <w:tcW w:w="993" w:type="dxa"/>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2022</w:t>
            </w:r>
          </w:p>
        </w:tc>
        <w:tc>
          <w:tcPr>
            <w:tcW w:w="1100" w:type="dxa"/>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2023</w:t>
            </w:r>
          </w:p>
        </w:tc>
        <w:tc>
          <w:tcPr>
            <w:tcW w:w="992" w:type="dxa"/>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2024</w:t>
            </w:r>
          </w:p>
        </w:tc>
        <w:tc>
          <w:tcPr>
            <w:tcW w:w="992" w:type="dxa"/>
            <w:vAlign w:val="center"/>
          </w:tcPr>
          <w:p w:rsidR="008B4BF5" w:rsidRPr="0094161C" w:rsidRDefault="008B4BF5" w:rsidP="008B4BF5">
            <w:pPr>
              <w:pStyle w:val="ConsPlusNormal"/>
              <w:tabs>
                <w:tab w:val="left" w:pos="1420"/>
              </w:tabs>
              <w:ind w:firstLine="0"/>
              <w:jc w:val="center"/>
              <w:rPr>
                <w:rFonts w:ascii="Times New Roman" w:hAnsi="Times New Roman" w:cs="Times New Roman"/>
                <w:sz w:val="22"/>
                <w:szCs w:val="22"/>
              </w:rPr>
            </w:pPr>
            <w:r w:rsidRPr="0094161C">
              <w:rPr>
                <w:rFonts w:ascii="Times New Roman" w:hAnsi="Times New Roman" w:cs="Times New Roman"/>
                <w:sz w:val="22"/>
                <w:szCs w:val="22"/>
              </w:rPr>
              <w:t>2025</w:t>
            </w:r>
          </w:p>
        </w:tc>
      </w:tr>
      <w:tr w:rsidR="008B4BF5" w:rsidRPr="0094161C" w:rsidTr="00686939">
        <w:trPr>
          <w:trHeight w:val="210"/>
        </w:trPr>
        <w:tc>
          <w:tcPr>
            <w:tcW w:w="2756" w:type="dxa"/>
            <w:gridSpan w:val="2"/>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w:t>
            </w:r>
          </w:p>
        </w:tc>
        <w:tc>
          <w:tcPr>
            <w:tcW w:w="992" w:type="dxa"/>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w:t>
            </w:r>
          </w:p>
        </w:tc>
        <w:tc>
          <w:tcPr>
            <w:tcW w:w="992" w:type="dxa"/>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3</w:t>
            </w:r>
          </w:p>
        </w:tc>
        <w:tc>
          <w:tcPr>
            <w:tcW w:w="992" w:type="dxa"/>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4</w:t>
            </w:r>
          </w:p>
        </w:tc>
        <w:tc>
          <w:tcPr>
            <w:tcW w:w="993" w:type="dxa"/>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5</w:t>
            </w:r>
          </w:p>
        </w:tc>
        <w:tc>
          <w:tcPr>
            <w:tcW w:w="1100" w:type="dxa"/>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w:t>
            </w:r>
          </w:p>
        </w:tc>
        <w:tc>
          <w:tcPr>
            <w:tcW w:w="992" w:type="dxa"/>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w:t>
            </w:r>
          </w:p>
        </w:tc>
        <w:tc>
          <w:tcPr>
            <w:tcW w:w="992" w:type="dxa"/>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8</w:t>
            </w:r>
          </w:p>
        </w:tc>
      </w:tr>
      <w:tr w:rsidR="008B4BF5" w:rsidRPr="0094161C" w:rsidTr="00686939">
        <w:tc>
          <w:tcPr>
            <w:tcW w:w="2756" w:type="dxa"/>
            <w:gridSpan w:val="2"/>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Всего по программе:</w:t>
            </w:r>
          </w:p>
        </w:tc>
        <w:tc>
          <w:tcPr>
            <w:tcW w:w="992" w:type="dxa"/>
          </w:tcPr>
          <w:p w:rsidR="008B4BF5" w:rsidRPr="003C2523" w:rsidRDefault="00B3589E" w:rsidP="003C2523">
            <w:pPr>
              <w:pStyle w:val="ConsPlusNormal"/>
              <w:ind w:firstLine="0"/>
              <w:jc w:val="center"/>
              <w:rPr>
                <w:rFonts w:ascii="Times New Roman" w:hAnsi="Times New Roman" w:cs="Times New Roman"/>
                <w:sz w:val="22"/>
                <w:szCs w:val="22"/>
              </w:rPr>
            </w:pPr>
            <w:r w:rsidRPr="003C2523">
              <w:rPr>
                <w:rFonts w:ascii="Times New Roman" w:hAnsi="Times New Roman" w:cs="Times New Roman"/>
                <w:sz w:val="22"/>
                <w:szCs w:val="22"/>
              </w:rPr>
              <w:t>10</w:t>
            </w:r>
            <w:r w:rsidR="003C2523" w:rsidRPr="003C2523">
              <w:rPr>
                <w:rFonts w:ascii="Times New Roman" w:hAnsi="Times New Roman" w:cs="Times New Roman"/>
                <w:sz w:val="22"/>
                <w:szCs w:val="22"/>
              </w:rPr>
              <w:t>50409,31</w:t>
            </w:r>
          </w:p>
        </w:tc>
        <w:tc>
          <w:tcPr>
            <w:tcW w:w="992" w:type="dxa"/>
          </w:tcPr>
          <w:p w:rsidR="008B4BF5" w:rsidRPr="003C2523" w:rsidRDefault="00B3589E" w:rsidP="008B4BF5">
            <w:pPr>
              <w:pStyle w:val="ConsPlusNormal"/>
              <w:ind w:firstLine="0"/>
              <w:jc w:val="center"/>
              <w:rPr>
                <w:rFonts w:ascii="Times New Roman" w:hAnsi="Times New Roman" w:cs="Times New Roman"/>
                <w:sz w:val="22"/>
                <w:szCs w:val="22"/>
              </w:rPr>
            </w:pPr>
            <w:r w:rsidRPr="003C2523">
              <w:rPr>
                <w:rFonts w:ascii="Times New Roman" w:hAnsi="Times New Roman" w:cs="Times New Roman"/>
                <w:sz w:val="22"/>
                <w:szCs w:val="22"/>
              </w:rPr>
              <w:t>147658,57</w:t>
            </w:r>
          </w:p>
        </w:tc>
        <w:tc>
          <w:tcPr>
            <w:tcW w:w="992" w:type="dxa"/>
          </w:tcPr>
          <w:p w:rsidR="008B4BF5" w:rsidRPr="003C2523" w:rsidRDefault="00B3589E" w:rsidP="008B4BF5">
            <w:pPr>
              <w:pStyle w:val="ConsPlusNormal"/>
              <w:ind w:firstLine="0"/>
              <w:jc w:val="center"/>
              <w:rPr>
                <w:rFonts w:ascii="Times New Roman" w:hAnsi="Times New Roman" w:cs="Times New Roman"/>
                <w:sz w:val="22"/>
                <w:szCs w:val="22"/>
              </w:rPr>
            </w:pPr>
            <w:r w:rsidRPr="003C2523">
              <w:rPr>
                <w:rFonts w:ascii="Times New Roman" w:hAnsi="Times New Roman" w:cs="Times New Roman"/>
                <w:sz w:val="22"/>
                <w:szCs w:val="22"/>
              </w:rPr>
              <w:t>149386,95</w:t>
            </w:r>
          </w:p>
        </w:tc>
        <w:tc>
          <w:tcPr>
            <w:tcW w:w="993" w:type="dxa"/>
          </w:tcPr>
          <w:p w:rsidR="008B4BF5" w:rsidRPr="003C2523" w:rsidRDefault="003C2523" w:rsidP="008B4BF5">
            <w:pPr>
              <w:pStyle w:val="ConsPlusNormal"/>
              <w:ind w:firstLine="0"/>
              <w:jc w:val="center"/>
              <w:rPr>
                <w:rFonts w:ascii="Times New Roman" w:hAnsi="Times New Roman" w:cs="Times New Roman"/>
                <w:sz w:val="22"/>
                <w:szCs w:val="22"/>
              </w:rPr>
            </w:pPr>
            <w:r w:rsidRPr="003C2523">
              <w:rPr>
                <w:rFonts w:ascii="Times New Roman" w:hAnsi="Times New Roman" w:cs="Times New Roman"/>
                <w:sz w:val="22"/>
                <w:szCs w:val="22"/>
              </w:rPr>
              <w:t>261505,86</w:t>
            </w:r>
          </w:p>
        </w:tc>
        <w:tc>
          <w:tcPr>
            <w:tcW w:w="1100" w:type="dxa"/>
          </w:tcPr>
          <w:p w:rsidR="008B4BF5" w:rsidRPr="003C2523" w:rsidRDefault="00B3589E" w:rsidP="003C2523">
            <w:pPr>
              <w:pStyle w:val="ConsPlusNormal"/>
              <w:ind w:firstLine="0"/>
              <w:jc w:val="center"/>
              <w:rPr>
                <w:rFonts w:ascii="Times New Roman" w:hAnsi="Times New Roman" w:cs="Times New Roman"/>
                <w:sz w:val="22"/>
                <w:szCs w:val="22"/>
              </w:rPr>
            </w:pPr>
            <w:r w:rsidRPr="003C2523">
              <w:rPr>
                <w:rFonts w:ascii="Times New Roman" w:hAnsi="Times New Roman" w:cs="Times New Roman"/>
                <w:sz w:val="22"/>
                <w:szCs w:val="22"/>
              </w:rPr>
              <w:t>2</w:t>
            </w:r>
            <w:r w:rsidR="003C2523" w:rsidRPr="003C2523">
              <w:rPr>
                <w:rFonts w:ascii="Times New Roman" w:hAnsi="Times New Roman" w:cs="Times New Roman"/>
                <w:sz w:val="22"/>
                <w:szCs w:val="22"/>
              </w:rPr>
              <w:t>06936,89</w:t>
            </w:r>
          </w:p>
        </w:tc>
        <w:tc>
          <w:tcPr>
            <w:tcW w:w="992" w:type="dxa"/>
          </w:tcPr>
          <w:p w:rsidR="008B4BF5" w:rsidRPr="003C2523" w:rsidRDefault="003C2523" w:rsidP="008B4BF5">
            <w:pPr>
              <w:pStyle w:val="ConsPlusNormal"/>
              <w:ind w:firstLine="0"/>
              <w:jc w:val="center"/>
              <w:rPr>
                <w:rFonts w:ascii="Times New Roman" w:hAnsi="Times New Roman" w:cs="Times New Roman"/>
                <w:sz w:val="22"/>
                <w:szCs w:val="22"/>
              </w:rPr>
            </w:pPr>
            <w:r w:rsidRPr="003C2523">
              <w:rPr>
                <w:rFonts w:ascii="Times New Roman" w:hAnsi="Times New Roman" w:cs="Times New Roman"/>
                <w:sz w:val="22"/>
                <w:szCs w:val="22"/>
              </w:rPr>
              <w:t>179412,84</w:t>
            </w:r>
          </w:p>
        </w:tc>
        <w:tc>
          <w:tcPr>
            <w:tcW w:w="992" w:type="dxa"/>
          </w:tcPr>
          <w:p w:rsidR="008B4BF5" w:rsidRPr="003C2523" w:rsidRDefault="00B3589E" w:rsidP="003C2523">
            <w:pPr>
              <w:pStyle w:val="ConsPlusNormal"/>
              <w:ind w:firstLine="0"/>
              <w:jc w:val="center"/>
              <w:rPr>
                <w:rFonts w:ascii="Times New Roman" w:hAnsi="Times New Roman" w:cs="Times New Roman"/>
                <w:sz w:val="22"/>
                <w:szCs w:val="22"/>
              </w:rPr>
            </w:pPr>
            <w:r w:rsidRPr="003C2523">
              <w:rPr>
                <w:rFonts w:ascii="Times New Roman" w:hAnsi="Times New Roman" w:cs="Times New Roman"/>
                <w:sz w:val="22"/>
                <w:szCs w:val="22"/>
              </w:rPr>
              <w:t>10</w:t>
            </w:r>
            <w:r w:rsidR="003C2523" w:rsidRPr="003C2523">
              <w:rPr>
                <w:rFonts w:ascii="Times New Roman" w:hAnsi="Times New Roman" w:cs="Times New Roman"/>
                <w:sz w:val="22"/>
                <w:szCs w:val="22"/>
              </w:rPr>
              <w:t>5508,20</w:t>
            </w:r>
          </w:p>
        </w:tc>
      </w:tr>
      <w:tr w:rsidR="008B4BF5" w:rsidRPr="0094161C" w:rsidTr="00686939">
        <w:tc>
          <w:tcPr>
            <w:tcW w:w="2756" w:type="dxa"/>
            <w:gridSpan w:val="2"/>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992" w:type="dxa"/>
          </w:tcPr>
          <w:p w:rsidR="008B4BF5" w:rsidRPr="003C2523" w:rsidRDefault="00B3589E" w:rsidP="003C2523">
            <w:pPr>
              <w:pStyle w:val="ConsPlusNormal"/>
              <w:ind w:firstLine="0"/>
              <w:jc w:val="center"/>
              <w:rPr>
                <w:rFonts w:ascii="Times New Roman" w:hAnsi="Times New Roman" w:cs="Times New Roman"/>
                <w:sz w:val="22"/>
                <w:szCs w:val="22"/>
              </w:rPr>
            </w:pPr>
            <w:r w:rsidRPr="003C2523">
              <w:rPr>
                <w:rFonts w:ascii="Times New Roman" w:hAnsi="Times New Roman" w:cs="Times New Roman"/>
                <w:sz w:val="22"/>
                <w:szCs w:val="22"/>
              </w:rPr>
              <w:t>6</w:t>
            </w:r>
            <w:r w:rsidR="003C2523" w:rsidRPr="003C2523">
              <w:rPr>
                <w:rFonts w:ascii="Times New Roman" w:hAnsi="Times New Roman" w:cs="Times New Roman"/>
                <w:sz w:val="22"/>
                <w:szCs w:val="22"/>
              </w:rPr>
              <w:t>64006,52</w:t>
            </w:r>
          </w:p>
        </w:tc>
        <w:tc>
          <w:tcPr>
            <w:tcW w:w="992" w:type="dxa"/>
          </w:tcPr>
          <w:p w:rsidR="008B4BF5" w:rsidRPr="003C2523" w:rsidRDefault="00B3589E" w:rsidP="008B4BF5">
            <w:pPr>
              <w:pStyle w:val="ConsPlusNormal"/>
              <w:ind w:firstLine="0"/>
              <w:jc w:val="center"/>
              <w:rPr>
                <w:rFonts w:ascii="Times New Roman" w:hAnsi="Times New Roman" w:cs="Times New Roman"/>
                <w:sz w:val="22"/>
                <w:szCs w:val="22"/>
              </w:rPr>
            </w:pPr>
            <w:r w:rsidRPr="003C2523">
              <w:rPr>
                <w:rFonts w:ascii="Times New Roman" w:hAnsi="Times New Roman" w:cs="Times New Roman"/>
                <w:sz w:val="22"/>
                <w:szCs w:val="22"/>
              </w:rPr>
              <w:t>98810,51</w:t>
            </w:r>
          </w:p>
        </w:tc>
        <w:tc>
          <w:tcPr>
            <w:tcW w:w="992" w:type="dxa"/>
          </w:tcPr>
          <w:p w:rsidR="008B4BF5" w:rsidRPr="003C2523" w:rsidRDefault="00B3589E" w:rsidP="008B4BF5">
            <w:pPr>
              <w:pStyle w:val="ConsPlusNormal"/>
              <w:ind w:firstLine="0"/>
              <w:jc w:val="center"/>
              <w:rPr>
                <w:rFonts w:ascii="Times New Roman" w:hAnsi="Times New Roman" w:cs="Times New Roman"/>
                <w:sz w:val="22"/>
                <w:szCs w:val="22"/>
              </w:rPr>
            </w:pPr>
            <w:r w:rsidRPr="003C2523">
              <w:rPr>
                <w:rFonts w:ascii="Times New Roman" w:hAnsi="Times New Roman" w:cs="Times New Roman"/>
                <w:sz w:val="22"/>
                <w:szCs w:val="22"/>
              </w:rPr>
              <w:t>75507,61</w:t>
            </w:r>
          </w:p>
        </w:tc>
        <w:tc>
          <w:tcPr>
            <w:tcW w:w="993" w:type="dxa"/>
          </w:tcPr>
          <w:p w:rsidR="008B4BF5" w:rsidRPr="003C2523" w:rsidRDefault="003C2523" w:rsidP="008B4BF5">
            <w:pPr>
              <w:pStyle w:val="ConsPlusNormal"/>
              <w:ind w:firstLine="0"/>
              <w:jc w:val="center"/>
              <w:rPr>
                <w:rFonts w:ascii="Times New Roman" w:hAnsi="Times New Roman" w:cs="Times New Roman"/>
                <w:sz w:val="22"/>
                <w:szCs w:val="22"/>
              </w:rPr>
            </w:pPr>
            <w:r w:rsidRPr="003C2523">
              <w:rPr>
                <w:rFonts w:ascii="Times New Roman" w:hAnsi="Times New Roman" w:cs="Times New Roman"/>
                <w:sz w:val="22"/>
                <w:szCs w:val="22"/>
              </w:rPr>
              <w:t>191622,70</w:t>
            </w:r>
          </w:p>
        </w:tc>
        <w:tc>
          <w:tcPr>
            <w:tcW w:w="1100" w:type="dxa"/>
          </w:tcPr>
          <w:p w:rsidR="008B4BF5" w:rsidRPr="003C2523" w:rsidRDefault="00B3589E" w:rsidP="003C2523">
            <w:pPr>
              <w:pStyle w:val="ConsPlusNormal"/>
              <w:ind w:firstLine="0"/>
              <w:jc w:val="center"/>
              <w:rPr>
                <w:rFonts w:ascii="Times New Roman" w:hAnsi="Times New Roman" w:cs="Times New Roman"/>
                <w:sz w:val="22"/>
                <w:szCs w:val="22"/>
              </w:rPr>
            </w:pPr>
            <w:r w:rsidRPr="003C2523">
              <w:rPr>
                <w:rFonts w:ascii="Times New Roman" w:hAnsi="Times New Roman" w:cs="Times New Roman"/>
                <w:sz w:val="22"/>
                <w:szCs w:val="22"/>
              </w:rPr>
              <w:t>1</w:t>
            </w:r>
            <w:r w:rsidR="003C2523" w:rsidRPr="003C2523">
              <w:rPr>
                <w:rFonts w:ascii="Times New Roman" w:hAnsi="Times New Roman" w:cs="Times New Roman"/>
                <w:sz w:val="22"/>
                <w:szCs w:val="22"/>
              </w:rPr>
              <w:t>39839,00</w:t>
            </w:r>
          </w:p>
        </w:tc>
        <w:tc>
          <w:tcPr>
            <w:tcW w:w="992" w:type="dxa"/>
          </w:tcPr>
          <w:p w:rsidR="008B4BF5" w:rsidRPr="003C2523" w:rsidRDefault="003C2523" w:rsidP="008B4BF5">
            <w:pPr>
              <w:pStyle w:val="ConsPlusNormal"/>
              <w:ind w:firstLine="0"/>
              <w:jc w:val="center"/>
              <w:rPr>
                <w:rFonts w:ascii="Times New Roman" w:hAnsi="Times New Roman" w:cs="Times New Roman"/>
                <w:sz w:val="22"/>
                <w:szCs w:val="22"/>
              </w:rPr>
            </w:pPr>
            <w:r w:rsidRPr="003C2523">
              <w:rPr>
                <w:rFonts w:ascii="Times New Roman" w:hAnsi="Times New Roman" w:cs="Times New Roman"/>
                <w:sz w:val="22"/>
                <w:szCs w:val="22"/>
              </w:rPr>
              <w:t>111309,00</w:t>
            </w:r>
          </w:p>
        </w:tc>
        <w:tc>
          <w:tcPr>
            <w:tcW w:w="992" w:type="dxa"/>
          </w:tcPr>
          <w:p w:rsidR="008B4BF5" w:rsidRPr="003C2523" w:rsidRDefault="003C2523" w:rsidP="008B4BF5">
            <w:pPr>
              <w:pStyle w:val="ConsPlusNormal"/>
              <w:ind w:firstLine="0"/>
              <w:jc w:val="center"/>
              <w:rPr>
                <w:rFonts w:ascii="Times New Roman" w:hAnsi="Times New Roman" w:cs="Times New Roman"/>
                <w:sz w:val="22"/>
                <w:szCs w:val="22"/>
              </w:rPr>
            </w:pPr>
            <w:r w:rsidRPr="003C2523">
              <w:rPr>
                <w:rFonts w:ascii="Times New Roman" w:hAnsi="Times New Roman" w:cs="Times New Roman"/>
                <w:sz w:val="22"/>
                <w:szCs w:val="22"/>
              </w:rPr>
              <w:t>46917,70</w:t>
            </w:r>
          </w:p>
        </w:tc>
      </w:tr>
      <w:tr w:rsidR="008B4BF5" w:rsidRPr="0094161C" w:rsidTr="00686939">
        <w:tc>
          <w:tcPr>
            <w:tcW w:w="2756" w:type="dxa"/>
            <w:gridSpan w:val="2"/>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992" w:type="dxa"/>
          </w:tcPr>
          <w:p w:rsidR="008B4BF5" w:rsidRPr="003C2523" w:rsidRDefault="00B3589E" w:rsidP="003C2523">
            <w:pPr>
              <w:pStyle w:val="ConsPlusNormal"/>
              <w:ind w:firstLine="0"/>
              <w:jc w:val="center"/>
              <w:rPr>
                <w:rFonts w:ascii="Times New Roman" w:hAnsi="Times New Roman" w:cs="Times New Roman"/>
                <w:sz w:val="22"/>
                <w:szCs w:val="22"/>
              </w:rPr>
            </w:pPr>
            <w:r w:rsidRPr="003C2523">
              <w:rPr>
                <w:rFonts w:ascii="Times New Roman" w:hAnsi="Times New Roman" w:cs="Times New Roman"/>
                <w:sz w:val="22"/>
                <w:szCs w:val="22"/>
              </w:rPr>
              <w:t>38</w:t>
            </w:r>
            <w:r w:rsidR="003C2523" w:rsidRPr="003C2523">
              <w:rPr>
                <w:rFonts w:ascii="Times New Roman" w:hAnsi="Times New Roman" w:cs="Times New Roman"/>
                <w:sz w:val="22"/>
                <w:szCs w:val="22"/>
              </w:rPr>
              <w:t>6402,79</w:t>
            </w:r>
          </w:p>
        </w:tc>
        <w:tc>
          <w:tcPr>
            <w:tcW w:w="992" w:type="dxa"/>
          </w:tcPr>
          <w:p w:rsidR="008B4BF5" w:rsidRPr="003C2523" w:rsidRDefault="00B3589E" w:rsidP="00686939">
            <w:pPr>
              <w:pStyle w:val="ConsPlusNormal"/>
              <w:ind w:firstLine="0"/>
              <w:jc w:val="center"/>
              <w:rPr>
                <w:rFonts w:ascii="Times New Roman" w:hAnsi="Times New Roman" w:cs="Times New Roman"/>
                <w:sz w:val="22"/>
                <w:szCs w:val="22"/>
              </w:rPr>
            </w:pPr>
            <w:r w:rsidRPr="003C2523">
              <w:rPr>
                <w:rFonts w:ascii="Times New Roman" w:hAnsi="Times New Roman" w:cs="Times New Roman"/>
                <w:sz w:val="22"/>
                <w:szCs w:val="22"/>
              </w:rPr>
              <w:t>48848,06</w:t>
            </w:r>
          </w:p>
        </w:tc>
        <w:tc>
          <w:tcPr>
            <w:tcW w:w="992" w:type="dxa"/>
          </w:tcPr>
          <w:p w:rsidR="008B4BF5" w:rsidRPr="003C2523" w:rsidRDefault="00B3589E" w:rsidP="008B4BF5">
            <w:pPr>
              <w:pStyle w:val="ConsPlusNormal"/>
              <w:ind w:firstLine="0"/>
              <w:jc w:val="center"/>
              <w:rPr>
                <w:rFonts w:ascii="Times New Roman" w:hAnsi="Times New Roman" w:cs="Times New Roman"/>
                <w:sz w:val="22"/>
                <w:szCs w:val="22"/>
              </w:rPr>
            </w:pPr>
            <w:r w:rsidRPr="003C2523">
              <w:rPr>
                <w:rFonts w:ascii="Times New Roman" w:hAnsi="Times New Roman" w:cs="Times New Roman"/>
                <w:sz w:val="22"/>
                <w:szCs w:val="22"/>
              </w:rPr>
              <w:t>73879,34</w:t>
            </w:r>
          </w:p>
        </w:tc>
        <w:tc>
          <w:tcPr>
            <w:tcW w:w="993" w:type="dxa"/>
          </w:tcPr>
          <w:p w:rsidR="008B4BF5" w:rsidRPr="003C2523" w:rsidRDefault="003C2523" w:rsidP="008B4BF5">
            <w:pPr>
              <w:pStyle w:val="ConsPlusNormal"/>
              <w:ind w:firstLine="0"/>
              <w:jc w:val="center"/>
              <w:rPr>
                <w:rFonts w:ascii="Times New Roman" w:hAnsi="Times New Roman" w:cs="Times New Roman"/>
                <w:sz w:val="22"/>
                <w:szCs w:val="22"/>
              </w:rPr>
            </w:pPr>
            <w:r w:rsidRPr="003C2523">
              <w:rPr>
                <w:rFonts w:ascii="Times New Roman" w:hAnsi="Times New Roman" w:cs="Times New Roman"/>
                <w:sz w:val="22"/>
                <w:szCs w:val="22"/>
              </w:rPr>
              <w:t>69883,16</w:t>
            </w:r>
          </w:p>
        </w:tc>
        <w:tc>
          <w:tcPr>
            <w:tcW w:w="1100" w:type="dxa"/>
          </w:tcPr>
          <w:p w:rsidR="008B4BF5" w:rsidRPr="003C2523" w:rsidRDefault="003C2523" w:rsidP="008B4BF5">
            <w:pPr>
              <w:pStyle w:val="ConsPlusNormal"/>
              <w:ind w:firstLine="0"/>
              <w:jc w:val="center"/>
              <w:rPr>
                <w:rFonts w:ascii="Times New Roman" w:hAnsi="Times New Roman" w:cs="Times New Roman"/>
                <w:sz w:val="22"/>
                <w:szCs w:val="22"/>
              </w:rPr>
            </w:pPr>
            <w:r w:rsidRPr="003C2523">
              <w:rPr>
                <w:rFonts w:ascii="Times New Roman" w:hAnsi="Times New Roman" w:cs="Times New Roman"/>
                <w:sz w:val="22"/>
                <w:szCs w:val="22"/>
              </w:rPr>
              <w:t>67097,89</w:t>
            </w:r>
          </w:p>
        </w:tc>
        <w:tc>
          <w:tcPr>
            <w:tcW w:w="992" w:type="dxa"/>
          </w:tcPr>
          <w:p w:rsidR="008B4BF5" w:rsidRPr="003C2523" w:rsidRDefault="003C2523" w:rsidP="008B4BF5">
            <w:pPr>
              <w:pStyle w:val="ConsPlusNormal"/>
              <w:ind w:firstLine="0"/>
              <w:jc w:val="center"/>
              <w:rPr>
                <w:rFonts w:ascii="Times New Roman" w:hAnsi="Times New Roman" w:cs="Times New Roman"/>
                <w:sz w:val="22"/>
                <w:szCs w:val="22"/>
              </w:rPr>
            </w:pPr>
            <w:r w:rsidRPr="003C2523">
              <w:rPr>
                <w:rFonts w:ascii="Times New Roman" w:hAnsi="Times New Roman" w:cs="Times New Roman"/>
                <w:sz w:val="22"/>
                <w:szCs w:val="22"/>
              </w:rPr>
              <w:t>68103,84</w:t>
            </w:r>
          </w:p>
        </w:tc>
        <w:tc>
          <w:tcPr>
            <w:tcW w:w="992" w:type="dxa"/>
          </w:tcPr>
          <w:p w:rsidR="008B4BF5" w:rsidRPr="003C2523" w:rsidRDefault="003C2523" w:rsidP="008B4BF5">
            <w:pPr>
              <w:pStyle w:val="ConsPlusNormal"/>
              <w:ind w:firstLine="0"/>
              <w:jc w:val="center"/>
              <w:rPr>
                <w:rFonts w:ascii="Times New Roman" w:hAnsi="Times New Roman" w:cs="Times New Roman"/>
                <w:sz w:val="22"/>
                <w:szCs w:val="22"/>
              </w:rPr>
            </w:pPr>
            <w:r w:rsidRPr="003C2523">
              <w:rPr>
                <w:rFonts w:ascii="Times New Roman" w:hAnsi="Times New Roman" w:cs="Times New Roman"/>
                <w:sz w:val="22"/>
                <w:szCs w:val="22"/>
              </w:rPr>
              <w:t>58590,50</w:t>
            </w:r>
          </w:p>
        </w:tc>
      </w:tr>
      <w:tr w:rsidR="008B4BF5" w:rsidRPr="0094161C" w:rsidTr="00686939">
        <w:tc>
          <w:tcPr>
            <w:tcW w:w="1480" w:type="dxa"/>
            <w:vMerge w:val="restart"/>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 xml:space="preserve">Администрация городского округа муниципального образования </w:t>
            </w:r>
            <w:r w:rsidRPr="0094161C">
              <w:rPr>
                <w:rFonts w:ascii="Times New Roman" w:hAnsi="Times New Roman" w:cs="Times New Roman"/>
                <w:sz w:val="22"/>
                <w:szCs w:val="22"/>
              </w:rPr>
              <w:lastRenderedPageBreak/>
              <w:t>«город Саянск»</w:t>
            </w:r>
          </w:p>
          <w:p w:rsidR="008B4BF5" w:rsidRPr="0094161C" w:rsidRDefault="008B4BF5" w:rsidP="008B4BF5">
            <w:pPr>
              <w:pStyle w:val="ConsPlusNormal"/>
              <w:rPr>
                <w:rFonts w:ascii="Times New Roman" w:hAnsi="Times New Roman" w:cs="Times New Roman"/>
                <w:sz w:val="22"/>
                <w:szCs w:val="22"/>
              </w:rPr>
            </w:pP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lastRenderedPageBreak/>
              <w:t xml:space="preserve">Всего, в </w:t>
            </w:r>
            <w:proofErr w:type="spellStart"/>
            <w:r w:rsidRPr="0094161C">
              <w:rPr>
                <w:rFonts w:ascii="Times New Roman" w:hAnsi="Times New Roman" w:cs="Times New Roman"/>
                <w:sz w:val="22"/>
                <w:szCs w:val="22"/>
              </w:rPr>
              <w:t>т.ч</w:t>
            </w:r>
            <w:proofErr w:type="spellEnd"/>
            <w:r w:rsidRPr="0094161C">
              <w:rPr>
                <w:rFonts w:ascii="Times New Roman" w:hAnsi="Times New Roman" w:cs="Times New Roman"/>
                <w:sz w:val="22"/>
                <w:szCs w:val="22"/>
              </w:rPr>
              <w:t>.</w:t>
            </w:r>
          </w:p>
        </w:tc>
        <w:tc>
          <w:tcPr>
            <w:tcW w:w="992" w:type="dxa"/>
          </w:tcPr>
          <w:p w:rsidR="008B4BF5" w:rsidRPr="0094161C" w:rsidRDefault="00B3589E"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210756,79</w:t>
            </w:r>
          </w:p>
        </w:tc>
        <w:tc>
          <w:tcPr>
            <w:tcW w:w="992" w:type="dxa"/>
          </w:tcPr>
          <w:p w:rsidR="008B4BF5" w:rsidRPr="0094161C" w:rsidRDefault="00B3589E"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24274,25</w:t>
            </w:r>
          </w:p>
        </w:tc>
        <w:tc>
          <w:tcPr>
            <w:tcW w:w="992" w:type="dxa"/>
          </w:tcPr>
          <w:p w:rsidR="008B4BF5" w:rsidRPr="0094161C" w:rsidRDefault="00B3589E"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51569,05</w:t>
            </w:r>
          </w:p>
        </w:tc>
        <w:tc>
          <w:tcPr>
            <w:tcW w:w="993" w:type="dxa"/>
          </w:tcPr>
          <w:p w:rsidR="008B4BF5" w:rsidRPr="0094161C" w:rsidRDefault="00B3589E"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33574,06</w:t>
            </w:r>
          </w:p>
        </w:tc>
        <w:tc>
          <w:tcPr>
            <w:tcW w:w="1100" w:type="dxa"/>
          </w:tcPr>
          <w:p w:rsidR="008B4BF5" w:rsidRPr="0094161C" w:rsidRDefault="00B3589E"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33674,19</w:t>
            </w:r>
          </w:p>
        </w:tc>
        <w:tc>
          <w:tcPr>
            <w:tcW w:w="992" w:type="dxa"/>
          </w:tcPr>
          <w:p w:rsidR="008B4BF5" w:rsidRPr="0094161C" w:rsidRDefault="00B3589E"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33778,44</w:t>
            </w:r>
          </w:p>
        </w:tc>
        <w:tc>
          <w:tcPr>
            <w:tcW w:w="992" w:type="dxa"/>
          </w:tcPr>
          <w:p w:rsidR="008B4BF5" w:rsidRPr="0094161C" w:rsidRDefault="00B3589E"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33886,80</w:t>
            </w:r>
          </w:p>
        </w:tc>
      </w:tr>
      <w:tr w:rsidR="008B4BF5" w:rsidRPr="0094161C" w:rsidTr="00686939">
        <w:trPr>
          <w:trHeight w:val="1054"/>
        </w:trPr>
        <w:tc>
          <w:tcPr>
            <w:tcW w:w="1480" w:type="dxa"/>
            <w:vMerge/>
            <w:tcBorders>
              <w:bottom w:val="single" w:sz="4" w:space="0" w:color="auto"/>
            </w:tcBorders>
          </w:tcPr>
          <w:p w:rsidR="008B4BF5" w:rsidRPr="0094161C" w:rsidRDefault="008B4BF5" w:rsidP="008B4BF5">
            <w:pPr>
              <w:pStyle w:val="ConsPlusNormal"/>
              <w:jc w:val="center"/>
              <w:rPr>
                <w:rFonts w:ascii="Times New Roman" w:hAnsi="Times New Roman" w:cs="Times New Roman"/>
                <w:sz w:val="22"/>
                <w:szCs w:val="22"/>
              </w:rPr>
            </w:pPr>
          </w:p>
        </w:tc>
        <w:tc>
          <w:tcPr>
            <w:tcW w:w="1276" w:type="dxa"/>
            <w:tcBorders>
              <w:bottom w:val="single" w:sz="4" w:space="0" w:color="auto"/>
            </w:tcBorders>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992" w:type="dxa"/>
            <w:tcBorders>
              <w:bottom w:val="single" w:sz="4" w:space="0" w:color="auto"/>
            </w:tcBorders>
          </w:tcPr>
          <w:p w:rsidR="008B4BF5" w:rsidRPr="0094161C" w:rsidRDefault="00B3589E"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5910,19</w:t>
            </w:r>
          </w:p>
        </w:tc>
        <w:tc>
          <w:tcPr>
            <w:tcW w:w="992" w:type="dxa"/>
            <w:tcBorders>
              <w:bottom w:val="single" w:sz="4" w:space="0" w:color="auto"/>
            </w:tcBorders>
          </w:tcPr>
          <w:p w:rsidR="008B4BF5" w:rsidRPr="0094161C" w:rsidRDefault="00B3589E"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945,68</w:t>
            </w:r>
          </w:p>
        </w:tc>
        <w:tc>
          <w:tcPr>
            <w:tcW w:w="992" w:type="dxa"/>
            <w:tcBorders>
              <w:bottom w:val="single" w:sz="4" w:space="0" w:color="auto"/>
            </w:tcBorders>
          </w:tcPr>
          <w:p w:rsidR="008B4BF5" w:rsidRPr="0094161C" w:rsidRDefault="00B3589E"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4964,51</w:t>
            </w:r>
          </w:p>
        </w:tc>
        <w:tc>
          <w:tcPr>
            <w:tcW w:w="993" w:type="dxa"/>
            <w:tcBorders>
              <w:bottom w:val="single" w:sz="4" w:space="0" w:color="auto"/>
            </w:tcBorders>
          </w:tcPr>
          <w:p w:rsidR="008B4BF5" w:rsidRPr="0094161C" w:rsidRDefault="00B3589E"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1100" w:type="dxa"/>
            <w:tcBorders>
              <w:bottom w:val="single" w:sz="4" w:space="0" w:color="auto"/>
            </w:tcBorders>
          </w:tcPr>
          <w:p w:rsidR="008B4BF5" w:rsidRPr="0094161C" w:rsidRDefault="00B3589E"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992" w:type="dxa"/>
            <w:tcBorders>
              <w:bottom w:val="single" w:sz="4" w:space="0" w:color="auto"/>
            </w:tcBorders>
          </w:tcPr>
          <w:p w:rsidR="008B4BF5" w:rsidRPr="0094161C" w:rsidRDefault="00B3589E"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992" w:type="dxa"/>
            <w:tcBorders>
              <w:bottom w:val="single" w:sz="4" w:space="0" w:color="auto"/>
            </w:tcBorders>
          </w:tcPr>
          <w:p w:rsidR="008B4BF5" w:rsidRPr="0094161C" w:rsidRDefault="00B3589E"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r>
      <w:tr w:rsidR="008B4BF5" w:rsidRPr="0094161C" w:rsidTr="00686939">
        <w:tc>
          <w:tcPr>
            <w:tcW w:w="1480" w:type="dxa"/>
            <w:vMerge/>
          </w:tcPr>
          <w:p w:rsidR="008B4BF5" w:rsidRPr="0094161C" w:rsidRDefault="008B4BF5" w:rsidP="008B4BF5">
            <w:pPr>
              <w:rPr>
                <w:rFonts w:ascii="Times New Roman" w:hAnsi="Times New Roman"/>
                <w:sz w:val="22"/>
                <w:szCs w:val="22"/>
              </w:rPr>
            </w:pP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992" w:type="dxa"/>
          </w:tcPr>
          <w:p w:rsidR="008B4BF5" w:rsidRPr="0094161C" w:rsidRDefault="00B3589E"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204846,60</w:t>
            </w:r>
          </w:p>
        </w:tc>
        <w:tc>
          <w:tcPr>
            <w:tcW w:w="992" w:type="dxa"/>
          </w:tcPr>
          <w:p w:rsidR="008B4BF5" w:rsidRPr="0094161C" w:rsidRDefault="00B3589E"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23328,57</w:t>
            </w:r>
          </w:p>
        </w:tc>
        <w:tc>
          <w:tcPr>
            <w:tcW w:w="992" w:type="dxa"/>
          </w:tcPr>
          <w:p w:rsidR="008B4BF5" w:rsidRPr="0094161C" w:rsidRDefault="00B3589E"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46604,54</w:t>
            </w:r>
          </w:p>
        </w:tc>
        <w:tc>
          <w:tcPr>
            <w:tcW w:w="993" w:type="dxa"/>
          </w:tcPr>
          <w:p w:rsidR="008B4BF5" w:rsidRPr="0094161C" w:rsidRDefault="00B3589E"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33574,06</w:t>
            </w:r>
          </w:p>
        </w:tc>
        <w:tc>
          <w:tcPr>
            <w:tcW w:w="1100" w:type="dxa"/>
          </w:tcPr>
          <w:p w:rsidR="008B4BF5" w:rsidRPr="0094161C" w:rsidRDefault="00B3589E"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33674,19</w:t>
            </w:r>
          </w:p>
        </w:tc>
        <w:tc>
          <w:tcPr>
            <w:tcW w:w="992" w:type="dxa"/>
          </w:tcPr>
          <w:p w:rsidR="008B4BF5" w:rsidRPr="0094161C" w:rsidRDefault="00B3589E"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33778,44</w:t>
            </w:r>
          </w:p>
        </w:tc>
        <w:tc>
          <w:tcPr>
            <w:tcW w:w="992" w:type="dxa"/>
          </w:tcPr>
          <w:p w:rsidR="008B4BF5" w:rsidRPr="0094161C" w:rsidRDefault="00B3589E"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33886,80</w:t>
            </w:r>
          </w:p>
        </w:tc>
      </w:tr>
      <w:tr w:rsidR="00E26BE2" w:rsidRPr="0094161C" w:rsidTr="00686939">
        <w:tc>
          <w:tcPr>
            <w:tcW w:w="1480" w:type="dxa"/>
            <w:vMerge w:val="restart"/>
          </w:tcPr>
          <w:p w:rsidR="00E26BE2" w:rsidRPr="0094161C" w:rsidRDefault="00E26BE2"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lastRenderedPageBreak/>
              <w:t>Комитет по архитектуре и градостроительству</w:t>
            </w:r>
          </w:p>
        </w:tc>
        <w:tc>
          <w:tcPr>
            <w:tcW w:w="1276" w:type="dxa"/>
          </w:tcPr>
          <w:p w:rsidR="00E26BE2" w:rsidRPr="0094161C" w:rsidRDefault="00E26BE2"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 xml:space="preserve">Всего, в </w:t>
            </w:r>
            <w:proofErr w:type="spellStart"/>
            <w:r w:rsidRPr="0094161C">
              <w:rPr>
                <w:rFonts w:ascii="Times New Roman" w:hAnsi="Times New Roman" w:cs="Times New Roman"/>
                <w:sz w:val="22"/>
                <w:szCs w:val="22"/>
              </w:rPr>
              <w:t>т.ч</w:t>
            </w:r>
            <w:proofErr w:type="spellEnd"/>
            <w:r w:rsidRPr="0094161C">
              <w:rPr>
                <w:rFonts w:ascii="Times New Roman" w:hAnsi="Times New Roman" w:cs="Times New Roman"/>
                <w:sz w:val="22"/>
                <w:szCs w:val="22"/>
              </w:rPr>
              <w:t>.</w:t>
            </w:r>
          </w:p>
        </w:tc>
        <w:tc>
          <w:tcPr>
            <w:tcW w:w="992"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731323,</w:t>
            </w:r>
            <w:r w:rsidR="003C2523">
              <w:rPr>
                <w:rFonts w:ascii="Times New Roman" w:hAnsi="Times New Roman" w:cs="Times New Roman"/>
                <w:color w:val="000000" w:themeColor="text1"/>
                <w:sz w:val="22"/>
                <w:szCs w:val="22"/>
              </w:rPr>
              <w:t>5</w:t>
            </w:r>
            <w:r w:rsidRPr="00E26BE2">
              <w:rPr>
                <w:rFonts w:ascii="Times New Roman" w:hAnsi="Times New Roman" w:cs="Times New Roman"/>
                <w:color w:val="000000" w:themeColor="text1"/>
                <w:sz w:val="22"/>
                <w:szCs w:val="22"/>
              </w:rPr>
              <w:t>0</w:t>
            </w:r>
          </w:p>
        </w:tc>
        <w:tc>
          <w:tcPr>
            <w:tcW w:w="992"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106356,30</w:t>
            </w:r>
          </w:p>
        </w:tc>
        <w:tc>
          <w:tcPr>
            <w:tcW w:w="992"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77288,90</w:t>
            </w:r>
          </w:p>
        </w:tc>
        <w:tc>
          <w:tcPr>
            <w:tcW w:w="993"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210238,8</w:t>
            </w:r>
            <w:r w:rsidR="003C2523">
              <w:rPr>
                <w:rFonts w:ascii="Times New Roman" w:hAnsi="Times New Roman" w:cs="Times New Roman"/>
                <w:color w:val="000000" w:themeColor="text1"/>
                <w:sz w:val="22"/>
                <w:szCs w:val="22"/>
              </w:rPr>
              <w:t>0</w:t>
            </w:r>
          </w:p>
        </w:tc>
        <w:tc>
          <w:tcPr>
            <w:tcW w:w="1100"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155569,7</w:t>
            </w:r>
            <w:r w:rsidR="003C2523">
              <w:rPr>
                <w:rFonts w:ascii="Times New Roman" w:hAnsi="Times New Roman" w:cs="Times New Roman"/>
                <w:color w:val="000000" w:themeColor="text1"/>
                <w:sz w:val="22"/>
                <w:szCs w:val="22"/>
              </w:rPr>
              <w:t>0</w:t>
            </w:r>
          </w:p>
        </w:tc>
        <w:tc>
          <w:tcPr>
            <w:tcW w:w="992"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127941,4</w:t>
            </w:r>
            <w:r w:rsidR="003C2523">
              <w:rPr>
                <w:rFonts w:ascii="Times New Roman" w:hAnsi="Times New Roman" w:cs="Times New Roman"/>
                <w:color w:val="000000" w:themeColor="text1"/>
                <w:sz w:val="22"/>
                <w:szCs w:val="22"/>
              </w:rPr>
              <w:t>0</w:t>
            </w:r>
          </w:p>
        </w:tc>
        <w:tc>
          <w:tcPr>
            <w:tcW w:w="992"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53928,4</w:t>
            </w:r>
            <w:r w:rsidR="003C2523">
              <w:rPr>
                <w:rFonts w:ascii="Times New Roman" w:hAnsi="Times New Roman" w:cs="Times New Roman"/>
                <w:color w:val="000000" w:themeColor="text1"/>
                <w:sz w:val="22"/>
                <w:szCs w:val="22"/>
              </w:rPr>
              <w:t>0</w:t>
            </w:r>
          </w:p>
        </w:tc>
      </w:tr>
      <w:tr w:rsidR="00E26BE2" w:rsidRPr="0094161C" w:rsidTr="00686939">
        <w:tc>
          <w:tcPr>
            <w:tcW w:w="1480" w:type="dxa"/>
            <w:vMerge/>
          </w:tcPr>
          <w:p w:rsidR="00E26BE2" w:rsidRPr="0094161C" w:rsidRDefault="00E26BE2" w:rsidP="008B4BF5">
            <w:pPr>
              <w:rPr>
                <w:rFonts w:ascii="Times New Roman" w:hAnsi="Times New Roman"/>
                <w:sz w:val="22"/>
                <w:szCs w:val="22"/>
              </w:rPr>
            </w:pPr>
          </w:p>
        </w:tc>
        <w:tc>
          <w:tcPr>
            <w:tcW w:w="1276" w:type="dxa"/>
          </w:tcPr>
          <w:p w:rsidR="00E26BE2" w:rsidRPr="0094161C" w:rsidRDefault="00E26BE2"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992"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644128,9</w:t>
            </w:r>
            <w:r w:rsidR="003C2523">
              <w:rPr>
                <w:rFonts w:ascii="Times New Roman" w:hAnsi="Times New Roman" w:cs="Times New Roman"/>
                <w:color w:val="000000" w:themeColor="text1"/>
                <w:sz w:val="22"/>
                <w:szCs w:val="22"/>
              </w:rPr>
              <w:t>0</w:t>
            </w:r>
          </w:p>
        </w:tc>
        <w:tc>
          <w:tcPr>
            <w:tcW w:w="992"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94657,10</w:t>
            </w:r>
          </w:p>
        </w:tc>
        <w:tc>
          <w:tcPr>
            <w:tcW w:w="992"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68787,10</w:t>
            </w:r>
          </w:p>
        </w:tc>
        <w:tc>
          <w:tcPr>
            <w:tcW w:w="993"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187112,4</w:t>
            </w:r>
            <w:r w:rsidR="003C2523">
              <w:rPr>
                <w:rFonts w:ascii="Times New Roman" w:hAnsi="Times New Roman" w:cs="Times New Roman"/>
                <w:color w:val="000000" w:themeColor="text1"/>
                <w:sz w:val="22"/>
                <w:szCs w:val="22"/>
              </w:rPr>
              <w:t>0</w:t>
            </w:r>
          </w:p>
        </w:tc>
        <w:tc>
          <w:tcPr>
            <w:tcW w:w="1100"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135345,6</w:t>
            </w:r>
            <w:r w:rsidR="003C2523">
              <w:rPr>
                <w:rFonts w:ascii="Times New Roman" w:hAnsi="Times New Roman" w:cs="Times New Roman"/>
                <w:color w:val="000000" w:themeColor="text1"/>
                <w:sz w:val="22"/>
                <w:szCs w:val="22"/>
              </w:rPr>
              <w:t>0</w:t>
            </w:r>
          </w:p>
        </w:tc>
        <w:tc>
          <w:tcPr>
            <w:tcW w:w="992"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111309,</w:t>
            </w:r>
            <w:r w:rsidR="003C2523">
              <w:rPr>
                <w:rFonts w:ascii="Times New Roman" w:hAnsi="Times New Roman" w:cs="Times New Roman"/>
                <w:color w:val="000000" w:themeColor="text1"/>
                <w:sz w:val="22"/>
                <w:szCs w:val="22"/>
              </w:rPr>
              <w:t>00</w:t>
            </w:r>
          </w:p>
        </w:tc>
        <w:tc>
          <w:tcPr>
            <w:tcW w:w="992"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46917,7</w:t>
            </w:r>
            <w:r w:rsidR="003C2523">
              <w:rPr>
                <w:rFonts w:ascii="Times New Roman" w:hAnsi="Times New Roman" w:cs="Times New Roman"/>
                <w:color w:val="000000" w:themeColor="text1"/>
                <w:sz w:val="22"/>
                <w:szCs w:val="22"/>
              </w:rPr>
              <w:t>0</w:t>
            </w:r>
          </w:p>
        </w:tc>
      </w:tr>
      <w:tr w:rsidR="00E26BE2" w:rsidRPr="0094161C" w:rsidTr="00686939">
        <w:tc>
          <w:tcPr>
            <w:tcW w:w="1480" w:type="dxa"/>
            <w:vMerge/>
          </w:tcPr>
          <w:p w:rsidR="00E26BE2" w:rsidRPr="0094161C" w:rsidRDefault="00E26BE2" w:rsidP="008B4BF5">
            <w:pPr>
              <w:rPr>
                <w:rFonts w:ascii="Times New Roman" w:hAnsi="Times New Roman"/>
                <w:sz w:val="22"/>
                <w:szCs w:val="22"/>
              </w:rPr>
            </w:pPr>
          </w:p>
        </w:tc>
        <w:tc>
          <w:tcPr>
            <w:tcW w:w="1276" w:type="dxa"/>
          </w:tcPr>
          <w:p w:rsidR="00E26BE2" w:rsidRPr="0094161C" w:rsidRDefault="00E26BE2"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992"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87194,6</w:t>
            </w:r>
            <w:r w:rsidR="003C2523">
              <w:rPr>
                <w:rFonts w:ascii="Times New Roman" w:hAnsi="Times New Roman" w:cs="Times New Roman"/>
                <w:color w:val="000000" w:themeColor="text1"/>
                <w:sz w:val="22"/>
                <w:szCs w:val="22"/>
              </w:rPr>
              <w:t>0</w:t>
            </w:r>
          </w:p>
        </w:tc>
        <w:tc>
          <w:tcPr>
            <w:tcW w:w="992"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11699,20</w:t>
            </w:r>
          </w:p>
        </w:tc>
        <w:tc>
          <w:tcPr>
            <w:tcW w:w="992"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8501,80</w:t>
            </w:r>
          </w:p>
        </w:tc>
        <w:tc>
          <w:tcPr>
            <w:tcW w:w="993"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23126,4</w:t>
            </w:r>
            <w:r w:rsidR="003C2523">
              <w:rPr>
                <w:rFonts w:ascii="Times New Roman" w:hAnsi="Times New Roman" w:cs="Times New Roman"/>
                <w:color w:val="000000" w:themeColor="text1"/>
                <w:sz w:val="22"/>
                <w:szCs w:val="22"/>
              </w:rPr>
              <w:t>0</w:t>
            </w:r>
          </w:p>
        </w:tc>
        <w:tc>
          <w:tcPr>
            <w:tcW w:w="1100"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20224,1</w:t>
            </w:r>
            <w:r w:rsidR="003C2523">
              <w:rPr>
                <w:rFonts w:ascii="Times New Roman" w:hAnsi="Times New Roman" w:cs="Times New Roman"/>
                <w:color w:val="000000" w:themeColor="text1"/>
                <w:sz w:val="22"/>
                <w:szCs w:val="22"/>
              </w:rPr>
              <w:t>0</w:t>
            </w:r>
          </w:p>
        </w:tc>
        <w:tc>
          <w:tcPr>
            <w:tcW w:w="992"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16632,4</w:t>
            </w:r>
            <w:r w:rsidR="003C2523">
              <w:rPr>
                <w:rFonts w:ascii="Times New Roman" w:hAnsi="Times New Roman" w:cs="Times New Roman"/>
                <w:color w:val="000000" w:themeColor="text1"/>
                <w:sz w:val="22"/>
                <w:szCs w:val="22"/>
              </w:rPr>
              <w:t>0</w:t>
            </w:r>
          </w:p>
        </w:tc>
        <w:tc>
          <w:tcPr>
            <w:tcW w:w="992"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7010,7</w:t>
            </w:r>
            <w:r w:rsidR="003C2523">
              <w:rPr>
                <w:rFonts w:ascii="Times New Roman" w:hAnsi="Times New Roman" w:cs="Times New Roman"/>
                <w:color w:val="000000" w:themeColor="text1"/>
                <w:sz w:val="22"/>
                <w:szCs w:val="22"/>
              </w:rPr>
              <w:t>0</w:t>
            </w:r>
          </w:p>
        </w:tc>
      </w:tr>
      <w:tr w:rsidR="008B4BF5" w:rsidRPr="0094161C" w:rsidTr="00686939">
        <w:tc>
          <w:tcPr>
            <w:tcW w:w="1480" w:type="dxa"/>
            <w:vMerge w:val="restart"/>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Управление Образования</w:t>
            </w: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 xml:space="preserve">Всего, в </w:t>
            </w:r>
            <w:proofErr w:type="spellStart"/>
            <w:r w:rsidRPr="0094161C">
              <w:rPr>
                <w:rFonts w:ascii="Times New Roman" w:hAnsi="Times New Roman" w:cs="Times New Roman"/>
                <w:sz w:val="22"/>
                <w:szCs w:val="22"/>
              </w:rPr>
              <w:t>т.ч</w:t>
            </w:r>
            <w:proofErr w:type="spellEnd"/>
            <w:r w:rsidRPr="0094161C">
              <w:rPr>
                <w:rFonts w:ascii="Times New Roman" w:hAnsi="Times New Roman" w:cs="Times New Roman"/>
                <w:sz w:val="22"/>
                <w:szCs w:val="22"/>
              </w:rPr>
              <w:t>.</w:t>
            </w:r>
          </w:p>
        </w:tc>
        <w:tc>
          <w:tcPr>
            <w:tcW w:w="992" w:type="dxa"/>
          </w:tcPr>
          <w:p w:rsidR="008B4BF5" w:rsidRPr="0094161C" w:rsidRDefault="008B4BF5" w:rsidP="006B04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4</w:t>
            </w:r>
            <w:r w:rsidR="006B04F5">
              <w:rPr>
                <w:rFonts w:ascii="Times New Roman" w:hAnsi="Times New Roman" w:cs="Times New Roman"/>
                <w:sz w:val="22"/>
                <w:szCs w:val="22"/>
              </w:rPr>
              <w:t>30</w:t>
            </w:r>
            <w:r w:rsidRPr="0094161C">
              <w:rPr>
                <w:rFonts w:ascii="Times New Roman" w:hAnsi="Times New Roman" w:cs="Times New Roman"/>
                <w:sz w:val="22"/>
                <w:szCs w:val="22"/>
              </w:rPr>
              <w:t>,00</w:t>
            </w:r>
          </w:p>
        </w:tc>
        <w:tc>
          <w:tcPr>
            <w:tcW w:w="992" w:type="dxa"/>
          </w:tcPr>
          <w:p w:rsidR="008B4BF5" w:rsidRPr="0094161C" w:rsidRDefault="006B04F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40</w:t>
            </w:r>
            <w:r w:rsidR="008B4BF5" w:rsidRPr="0094161C">
              <w:rPr>
                <w:rFonts w:ascii="Times New Roman" w:hAnsi="Times New Roman" w:cs="Times New Roman"/>
                <w:sz w:val="22"/>
                <w:szCs w:val="22"/>
              </w:rPr>
              <w:t>,00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993"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1100"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r>
      <w:tr w:rsidR="008B4BF5" w:rsidRPr="0094161C" w:rsidTr="00686939">
        <w:tc>
          <w:tcPr>
            <w:tcW w:w="1480" w:type="dxa"/>
            <w:vMerge/>
          </w:tcPr>
          <w:p w:rsidR="008B4BF5" w:rsidRPr="0094161C" w:rsidRDefault="008B4BF5" w:rsidP="008B4BF5">
            <w:pPr>
              <w:rPr>
                <w:rFonts w:ascii="Times New Roman" w:hAnsi="Times New Roman"/>
                <w:sz w:val="22"/>
                <w:szCs w:val="22"/>
              </w:rPr>
            </w:pP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3"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1100"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r>
      <w:tr w:rsidR="008B4BF5" w:rsidRPr="0094161C" w:rsidTr="00686939">
        <w:tc>
          <w:tcPr>
            <w:tcW w:w="1480" w:type="dxa"/>
            <w:vMerge/>
          </w:tcPr>
          <w:p w:rsidR="008B4BF5" w:rsidRPr="0094161C" w:rsidRDefault="008B4BF5" w:rsidP="008B4BF5">
            <w:pPr>
              <w:rPr>
                <w:rFonts w:ascii="Times New Roman" w:hAnsi="Times New Roman"/>
                <w:sz w:val="22"/>
                <w:szCs w:val="22"/>
              </w:rPr>
            </w:pP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992" w:type="dxa"/>
          </w:tcPr>
          <w:p w:rsidR="008B4BF5" w:rsidRPr="0094161C" w:rsidRDefault="008B4BF5" w:rsidP="006B04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4</w:t>
            </w:r>
            <w:r w:rsidR="006B04F5">
              <w:rPr>
                <w:rFonts w:ascii="Times New Roman" w:hAnsi="Times New Roman" w:cs="Times New Roman"/>
                <w:sz w:val="22"/>
                <w:szCs w:val="22"/>
              </w:rPr>
              <w:t>30</w:t>
            </w:r>
            <w:r w:rsidRPr="0094161C">
              <w:rPr>
                <w:rFonts w:ascii="Times New Roman" w:hAnsi="Times New Roman" w:cs="Times New Roman"/>
                <w:sz w:val="22"/>
                <w:szCs w:val="22"/>
              </w:rPr>
              <w:t>,00</w:t>
            </w:r>
          </w:p>
        </w:tc>
        <w:tc>
          <w:tcPr>
            <w:tcW w:w="992" w:type="dxa"/>
          </w:tcPr>
          <w:p w:rsidR="008B4BF5" w:rsidRPr="0094161C" w:rsidRDefault="006B04F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40</w:t>
            </w:r>
            <w:r w:rsidR="008B4BF5" w:rsidRPr="0094161C">
              <w:rPr>
                <w:rFonts w:ascii="Times New Roman" w:hAnsi="Times New Roman" w:cs="Times New Roman"/>
                <w:sz w:val="22"/>
                <w:szCs w:val="22"/>
              </w:rPr>
              <w:t>,00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993"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1100"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r>
      <w:tr w:rsidR="008B4BF5" w:rsidRPr="0094161C" w:rsidTr="00686939">
        <w:tc>
          <w:tcPr>
            <w:tcW w:w="1480"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Муниципальное казенное учреждение «Саянская дорожная служба»</w:t>
            </w: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 xml:space="preserve">Всего, в </w:t>
            </w:r>
            <w:proofErr w:type="spellStart"/>
            <w:r w:rsidRPr="0094161C">
              <w:rPr>
                <w:rFonts w:ascii="Times New Roman" w:hAnsi="Times New Roman" w:cs="Times New Roman"/>
                <w:sz w:val="22"/>
                <w:szCs w:val="22"/>
              </w:rPr>
              <w:t>т.ч</w:t>
            </w:r>
            <w:proofErr w:type="spellEnd"/>
            <w:r w:rsidRPr="0094161C">
              <w:rPr>
                <w:rFonts w:ascii="Times New Roman" w:hAnsi="Times New Roman" w:cs="Times New Roman"/>
                <w:sz w:val="22"/>
                <w:szCs w:val="22"/>
              </w:rPr>
              <w:t>.</w:t>
            </w:r>
          </w:p>
        </w:tc>
        <w:tc>
          <w:tcPr>
            <w:tcW w:w="992" w:type="dxa"/>
          </w:tcPr>
          <w:p w:rsidR="008B4BF5" w:rsidRPr="0094161C" w:rsidRDefault="006B04F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107899,02</w:t>
            </w:r>
          </w:p>
        </w:tc>
        <w:tc>
          <w:tcPr>
            <w:tcW w:w="992" w:type="dxa"/>
          </w:tcPr>
          <w:p w:rsidR="008B4BF5" w:rsidRPr="0094161C" w:rsidRDefault="006B04F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16988,02</w:t>
            </w:r>
          </w:p>
        </w:tc>
        <w:tc>
          <w:tcPr>
            <w:tcW w:w="992" w:type="dxa"/>
          </w:tcPr>
          <w:p w:rsidR="008B4BF5" w:rsidRPr="0094161C" w:rsidRDefault="006B04F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20451,00</w:t>
            </w:r>
          </w:p>
        </w:tc>
        <w:tc>
          <w:tcPr>
            <w:tcW w:w="993" w:type="dxa"/>
          </w:tcPr>
          <w:p w:rsidR="008B4BF5" w:rsidRPr="0094161C" w:rsidRDefault="006B04F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17615,00</w:t>
            </w:r>
          </w:p>
        </w:tc>
        <w:tc>
          <w:tcPr>
            <w:tcW w:w="1100" w:type="dxa"/>
          </w:tcPr>
          <w:p w:rsidR="008B4BF5" w:rsidRPr="0094161C" w:rsidRDefault="006B04F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17615,00</w:t>
            </w:r>
          </w:p>
        </w:tc>
        <w:tc>
          <w:tcPr>
            <w:tcW w:w="992" w:type="dxa"/>
          </w:tcPr>
          <w:p w:rsidR="008B4BF5" w:rsidRPr="0094161C" w:rsidRDefault="006B04F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17615,00</w:t>
            </w:r>
          </w:p>
        </w:tc>
        <w:tc>
          <w:tcPr>
            <w:tcW w:w="992" w:type="dxa"/>
          </w:tcPr>
          <w:p w:rsidR="008B4BF5" w:rsidRPr="0094161C" w:rsidRDefault="006B04F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17615,00</w:t>
            </w:r>
          </w:p>
        </w:tc>
      </w:tr>
      <w:tr w:rsidR="008B4BF5" w:rsidRPr="0094161C" w:rsidTr="00686939">
        <w:tc>
          <w:tcPr>
            <w:tcW w:w="1480" w:type="dxa"/>
            <w:vMerge w:val="restart"/>
          </w:tcPr>
          <w:p w:rsidR="008B4BF5" w:rsidRPr="0094161C" w:rsidRDefault="008B4BF5" w:rsidP="008B4BF5">
            <w:pPr>
              <w:rPr>
                <w:rFonts w:ascii="Times New Roman" w:hAnsi="Times New Roman"/>
                <w:sz w:val="22"/>
                <w:szCs w:val="22"/>
              </w:rPr>
            </w:pP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992" w:type="dxa"/>
          </w:tcPr>
          <w:p w:rsidR="008B4BF5" w:rsidRPr="0094161C" w:rsidRDefault="00B54048" w:rsidP="00B5404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1396</w:t>
            </w:r>
            <w:r w:rsidR="006B04F5">
              <w:rPr>
                <w:rFonts w:ascii="Times New Roman" w:hAnsi="Times New Roman" w:cs="Times New Roman"/>
                <w:sz w:val="22"/>
                <w:szCs w:val="22"/>
              </w:rPr>
              <w:t>7,43</w:t>
            </w:r>
          </w:p>
        </w:tc>
        <w:tc>
          <w:tcPr>
            <w:tcW w:w="992" w:type="dxa"/>
          </w:tcPr>
          <w:p w:rsidR="008B4BF5" w:rsidRPr="0094161C" w:rsidRDefault="006B04F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3207,73</w:t>
            </w:r>
          </w:p>
        </w:tc>
        <w:tc>
          <w:tcPr>
            <w:tcW w:w="992" w:type="dxa"/>
          </w:tcPr>
          <w:p w:rsidR="008B4BF5" w:rsidRPr="0094161C" w:rsidRDefault="006B04F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1756,00</w:t>
            </w:r>
          </w:p>
        </w:tc>
        <w:tc>
          <w:tcPr>
            <w:tcW w:w="993" w:type="dxa"/>
          </w:tcPr>
          <w:p w:rsidR="008B4BF5" w:rsidRPr="0094161C" w:rsidRDefault="006B04F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4510,30</w:t>
            </w:r>
          </w:p>
        </w:tc>
        <w:tc>
          <w:tcPr>
            <w:tcW w:w="1100" w:type="dxa"/>
          </w:tcPr>
          <w:p w:rsidR="008B4BF5" w:rsidRPr="0094161C" w:rsidRDefault="006B04F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4493,40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r>
      <w:tr w:rsidR="008B4BF5" w:rsidRPr="0094161C" w:rsidTr="00686939">
        <w:tc>
          <w:tcPr>
            <w:tcW w:w="1480" w:type="dxa"/>
            <w:vMerge/>
          </w:tcPr>
          <w:p w:rsidR="008B4BF5" w:rsidRPr="0094161C" w:rsidRDefault="008B4BF5" w:rsidP="008B4BF5">
            <w:pPr>
              <w:rPr>
                <w:rFonts w:ascii="Times New Roman" w:hAnsi="Times New Roman"/>
                <w:sz w:val="22"/>
                <w:szCs w:val="22"/>
              </w:rPr>
            </w:pP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992" w:type="dxa"/>
          </w:tcPr>
          <w:p w:rsidR="008B4BF5" w:rsidRPr="0094161C" w:rsidRDefault="006B04F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93931,59</w:t>
            </w:r>
          </w:p>
        </w:tc>
        <w:tc>
          <w:tcPr>
            <w:tcW w:w="992" w:type="dxa"/>
          </w:tcPr>
          <w:p w:rsidR="008B4BF5" w:rsidRPr="0094161C" w:rsidRDefault="006B04F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13780,29</w:t>
            </w:r>
          </w:p>
        </w:tc>
        <w:tc>
          <w:tcPr>
            <w:tcW w:w="992" w:type="dxa"/>
          </w:tcPr>
          <w:p w:rsidR="008B4BF5" w:rsidRPr="0094161C" w:rsidRDefault="006B04F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18695,00</w:t>
            </w:r>
          </w:p>
        </w:tc>
        <w:tc>
          <w:tcPr>
            <w:tcW w:w="993" w:type="dxa"/>
          </w:tcPr>
          <w:p w:rsidR="008B4BF5" w:rsidRPr="0094161C" w:rsidRDefault="006B04F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13104,70</w:t>
            </w:r>
          </w:p>
        </w:tc>
        <w:tc>
          <w:tcPr>
            <w:tcW w:w="1100" w:type="dxa"/>
          </w:tcPr>
          <w:p w:rsidR="008B4BF5" w:rsidRPr="0094161C" w:rsidRDefault="006B04F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13121,60</w:t>
            </w:r>
          </w:p>
        </w:tc>
        <w:tc>
          <w:tcPr>
            <w:tcW w:w="992" w:type="dxa"/>
          </w:tcPr>
          <w:p w:rsidR="008B4BF5" w:rsidRPr="0094161C" w:rsidRDefault="006B04F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17615,00</w:t>
            </w:r>
          </w:p>
        </w:tc>
        <w:tc>
          <w:tcPr>
            <w:tcW w:w="992" w:type="dxa"/>
          </w:tcPr>
          <w:p w:rsidR="008B4BF5" w:rsidRPr="0094161C" w:rsidRDefault="006B04F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17615,00</w:t>
            </w:r>
          </w:p>
        </w:tc>
      </w:tr>
      <w:tr w:rsidR="00E26BE2" w:rsidRPr="0094161C" w:rsidTr="00686939">
        <w:tc>
          <w:tcPr>
            <w:tcW w:w="1480" w:type="dxa"/>
          </w:tcPr>
          <w:p w:rsidR="00E26BE2" w:rsidRPr="0094161C" w:rsidRDefault="00E26BE2"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 xml:space="preserve">Всего по </w:t>
            </w:r>
            <w:hyperlink w:anchor="P593" w:history="1">
              <w:r w:rsidRPr="0094161C">
                <w:rPr>
                  <w:rFonts w:ascii="Times New Roman" w:hAnsi="Times New Roman" w:cs="Times New Roman"/>
                  <w:sz w:val="22"/>
                  <w:szCs w:val="22"/>
                </w:rPr>
                <w:t>подпрограмме № 1</w:t>
              </w:r>
            </w:hyperlink>
            <w:r w:rsidRPr="0094161C">
              <w:rPr>
                <w:rFonts w:ascii="Times New Roman" w:hAnsi="Times New Roman" w:cs="Times New Roman"/>
                <w:sz w:val="22"/>
                <w:szCs w:val="22"/>
              </w:rPr>
              <w:t xml:space="preserve">, в </w:t>
            </w:r>
            <w:proofErr w:type="spellStart"/>
            <w:r w:rsidRPr="0094161C">
              <w:rPr>
                <w:rFonts w:ascii="Times New Roman" w:hAnsi="Times New Roman" w:cs="Times New Roman"/>
                <w:sz w:val="22"/>
                <w:szCs w:val="22"/>
              </w:rPr>
              <w:t>т.ч</w:t>
            </w:r>
            <w:proofErr w:type="spellEnd"/>
            <w:r w:rsidRPr="0094161C">
              <w:rPr>
                <w:rFonts w:ascii="Times New Roman" w:hAnsi="Times New Roman" w:cs="Times New Roman"/>
                <w:sz w:val="22"/>
                <w:szCs w:val="22"/>
              </w:rPr>
              <w:t>.</w:t>
            </w:r>
          </w:p>
        </w:tc>
        <w:tc>
          <w:tcPr>
            <w:tcW w:w="2268" w:type="dxa"/>
            <w:gridSpan w:val="2"/>
          </w:tcPr>
          <w:p w:rsidR="00E26BE2" w:rsidRPr="00E26BE2" w:rsidRDefault="00E26BE2" w:rsidP="002C49FB">
            <w:pPr>
              <w:pStyle w:val="ConsPlusNormal"/>
              <w:ind w:firstLine="0"/>
              <w:jc w:val="center"/>
              <w:rPr>
                <w:rFonts w:ascii="Times New Roman" w:hAnsi="Times New Roman" w:cs="Times New Roman"/>
                <w:sz w:val="22"/>
                <w:szCs w:val="22"/>
              </w:rPr>
            </w:pPr>
            <w:r w:rsidRPr="00E26BE2">
              <w:rPr>
                <w:rFonts w:ascii="Times New Roman" w:hAnsi="Times New Roman" w:cs="Times New Roman"/>
                <w:sz w:val="22"/>
                <w:szCs w:val="22"/>
              </w:rPr>
              <w:t>745895,5</w:t>
            </w:r>
            <w:r>
              <w:rPr>
                <w:rFonts w:ascii="Times New Roman" w:hAnsi="Times New Roman" w:cs="Times New Roman"/>
                <w:sz w:val="22"/>
                <w:szCs w:val="22"/>
              </w:rPr>
              <w:t>0</w:t>
            </w:r>
          </w:p>
        </w:tc>
        <w:tc>
          <w:tcPr>
            <w:tcW w:w="992" w:type="dxa"/>
          </w:tcPr>
          <w:p w:rsidR="00E26BE2" w:rsidRPr="00E26BE2" w:rsidRDefault="00E26BE2" w:rsidP="002C49FB">
            <w:pPr>
              <w:pStyle w:val="ConsPlusNormal"/>
              <w:ind w:firstLine="0"/>
              <w:jc w:val="center"/>
              <w:rPr>
                <w:rFonts w:ascii="Times New Roman" w:hAnsi="Times New Roman" w:cs="Times New Roman"/>
                <w:sz w:val="22"/>
                <w:szCs w:val="22"/>
              </w:rPr>
            </w:pPr>
            <w:r w:rsidRPr="00E26BE2">
              <w:rPr>
                <w:rFonts w:ascii="Times New Roman" w:hAnsi="Times New Roman" w:cs="Times New Roman"/>
                <w:sz w:val="22"/>
                <w:szCs w:val="22"/>
              </w:rPr>
              <w:t>109128,30</w:t>
            </w:r>
          </w:p>
        </w:tc>
        <w:tc>
          <w:tcPr>
            <w:tcW w:w="992" w:type="dxa"/>
          </w:tcPr>
          <w:p w:rsidR="00E26BE2" w:rsidRPr="00E26BE2" w:rsidRDefault="00E26BE2" w:rsidP="002C49FB">
            <w:pPr>
              <w:pStyle w:val="ConsPlusNormal"/>
              <w:ind w:firstLine="0"/>
              <w:jc w:val="center"/>
              <w:rPr>
                <w:rFonts w:ascii="Times New Roman" w:hAnsi="Times New Roman" w:cs="Times New Roman"/>
                <w:sz w:val="22"/>
                <w:szCs w:val="22"/>
              </w:rPr>
            </w:pPr>
            <w:r w:rsidRPr="00E26BE2">
              <w:rPr>
                <w:rFonts w:ascii="Times New Roman" w:hAnsi="Times New Roman" w:cs="Times New Roman"/>
                <w:sz w:val="22"/>
                <w:szCs w:val="22"/>
              </w:rPr>
              <w:t>89088,90</w:t>
            </w:r>
          </w:p>
        </w:tc>
        <w:tc>
          <w:tcPr>
            <w:tcW w:w="993"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210238,8</w:t>
            </w:r>
            <w:r>
              <w:rPr>
                <w:rFonts w:ascii="Times New Roman" w:hAnsi="Times New Roman" w:cs="Times New Roman"/>
                <w:color w:val="000000" w:themeColor="text1"/>
                <w:sz w:val="22"/>
                <w:szCs w:val="22"/>
              </w:rPr>
              <w:t>0</w:t>
            </w:r>
          </w:p>
        </w:tc>
        <w:tc>
          <w:tcPr>
            <w:tcW w:w="1100"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155569,7</w:t>
            </w:r>
            <w:r>
              <w:rPr>
                <w:rFonts w:ascii="Times New Roman" w:hAnsi="Times New Roman" w:cs="Times New Roman"/>
                <w:color w:val="000000" w:themeColor="text1"/>
                <w:sz w:val="22"/>
                <w:szCs w:val="22"/>
              </w:rPr>
              <w:t>0</w:t>
            </w:r>
          </w:p>
        </w:tc>
        <w:tc>
          <w:tcPr>
            <w:tcW w:w="992"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127941,4</w:t>
            </w:r>
            <w:r>
              <w:rPr>
                <w:rFonts w:ascii="Times New Roman" w:hAnsi="Times New Roman" w:cs="Times New Roman"/>
                <w:color w:val="000000" w:themeColor="text1"/>
                <w:sz w:val="22"/>
                <w:szCs w:val="22"/>
              </w:rPr>
              <w:t>0</w:t>
            </w:r>
          </w:p>
        </w:tc>
        <w:tc>
          <w:tcPr>
            <w:tcW w:w="992"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53928,4</w:t>
            </w:r>
            <w:r>
              <w:rPr>
                <w:rFonts w:ascii="Times New Roman" w:hAnsi="Times New Roman" w:cs="Times New Roman"/>
                <w:color w:val="000000" w:themeColor="text1"/>
                <w:sz w:val="22"/>
                <w:szCs w:val="22"/>
              </w:rPr>
              <w:t>0</w:t>
            </w:r>
          </w:p>
        </w:tc>
      </w:tr>
      <w:tr w:rsidR="00E26BE2" w:rsidRPr="0094161C" w:rsidTr="00686939">
        <w:tc>
          <w:tcPr>
            <w:tcW w:w="1480" w:type="dxa"/>
          </w:tcPr>
          <w:p w:rsidR="00E26BE2" w:rsidRPr="0094161C" w:rsidRDefault="00E26BE2"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2268" w:type="dxa"/>
            <w:gridSpan w:val="2"/>
          </w:tcPr>
          <w:p w:rsidR="00E26BE2" w:rsidRPr="00E26BE2" w:rsidRDefault="00E26BE2" w:rsidP="00E26BE2">
            <w:pPr>
              <w:pStyle w:val="ConsPlusNormal"/>
              <w:ind w:firstLine="0"/>
              <w:jc w:val="center"/>
              <w:rPr>
                <w:rFonts w:ascii="Times New Roman" w:hAnsi="Times New Roman" w:cs="Times New Roman"/>
                <w:sz w:val="22"/>
                <w:szCs w:val="22"/>
              </w:rPr>
            </w:pPr>
            <w:r w:rsidRPr="00E26BE2">
              <w:rPr>
                <w:rFonts w:ascii="Times New Roman" w:hAnsi="Times New Roman" w:cs="Times New Roman"/>
                <w:sz w:val="22"/>
                <w:szCs w:val="22"/>
              </w:rPr>
              <w:t>644128,9</w:t>
            </w:r>
            <w:r>
              <w:rPr>
                <w:rFonts w:ascii="Times New Roman" w:hAnsi="Times New Roman" w:cs="Times New Roman"/>
                <w:sz w:val="22"/>
                <w:szCs w:val="22"/>
              </w:rPr>
              <w:t>0</w:t>
            </w:r>
          </w:p>
        </w:tc>
        <w:tc>
          <w:tcPr>
            <w:tcW w:w="992" w:type="dxa"/>
          </w:tcPr>
          <w:p w:rsidR="00E26BE2" w:rsidRPr="00E26BE2" w:rsidRDefault="00E26BE2" w:rsidP="002C49FB">
            <w:pPr>
              <w:pStyle w:val="ConsPlusNormal"/>
              <w:ind w:firstLine="0"/>
              <w:jc w:val="center"/>
              <w:rPr>
                <w:rFonts w:ascii="Times New Roman" w:hAnsi="Times New Roman" w:cs="Times New Roman"/>
                <w:sz w:val="22"/>
                <w:szCs w:val="22"/>
              </w:rPr>
            </w:pPr>
            <w:r w:rsidRPr="00E26BE2">
              <w:rPr>
                <w:rFonts w:ascii="Times New Roman" w:hAnsi="Times New Roman" w:cs="Times New Roman"/>
                <w:sz w:val="22"/>
                <w:szCs w:val="22"/>
              </w:rPr>
              <w:t>94657,10</w:t>
            </w:r>
          </w:p>
        </w:tc>
        <w:tc>
          <w:tcPr>
            <w:tcW w:w="992" w:type="dxa"/>
          </w:tcPr>
          <w:p w:rsidR="00E26BE2" w:rsidRPr="00E26BE2" w:rsidRDefault="00E26BE2" w:rsidP="002C49FB">
            <w:pPr>
              <w:pStyle w:val="ConsPlusNormal"/>
              <w:ind w:firstLine="0"/>
              <w:jc w:val="center"/>
              <w:rPr>
                <w:rFonts w:ascii="Times New Roman" w:hAnsi="Times New Roman" w:cs="Times New Roman"/>
                <w:sz w:val="22"/>
                <w:szCs w:val="22"/>
              </w:rPr>
            </w:pPr>
            <w:r w:rsidRPr="00E26BE2">
              <w:rPr>
                <w:rFonts w:ascii="Times New Roman" w:hAnsi="Times New Roman" w:cs="Times New Roman"/>
                <w:sz w:val="22"/>
                <w:szCs w:val="22"/>
              </w:rPr>
              <w:t>68787,10</w:t>
            </w:r>
          </w:p>
        </w:tc>
        <w:tc>
          <w:tcPr>
            <w:tcW w:w="993"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187112,4</w:t>
            </w:r>
            <w:r>
              <w:rPr>
                <w:rFonts w:ascii="Times New Roman" w:hAnsi="Times New Roman" w:cs="Times New Roman"/>
                <w:color w:val="000000" w:themeColor="text1"/>
                <w:sz w:val="22"/>
                <w:szCs w:val="22"/>
              </w:rPr>
              <w:t>0</w:t>
            </w:r>
          </w:p>
        </w:tc>
        <w:tc>
          <w:tcPr>
            <w:tcW w:w="1100"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135345,6</w:t>
            </w:r>
            <w:r>
              <w:rPr>
                <w:rFonts w:ascii="Times New Roman" w:hAnsi="Times New Roman" w:cs="Times New Roman"/>
                <w:color w:val="000000" w:themeColor="text1"/>
                <w:sz w:val="22"/>
                <w:szCs w:val="22"/>
              </w:rPr>
              <w:t>0</w:t>
            </w:r>
          </w:p>
        </w:tc>
        <w:tc>
          <w:tcPr>
            <w:tcW w:w="992"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111309,</w:t>
            </w:r>
            <w:r w:rsidR="003C2523">
              <w:rPr>
                <w:rFonts w:ascii="Times New Roman" w:hAnsi="Times New Roman" w:cs="Times New Roman"/>
                <w:color w:val="000000" w:themeColor="text1"/>
                <w:sz w:val="22"/>
                <w:szCs w:val="22"/>
              </w:rPr>
              <w:t>0</w:t>
            </w:r>
            <w:r>
              <w:rPr>
                <w:rFonts w:ascii="Times New Roman" w:hAnsi="Times New Roman" w:cs="Times New Roman"/>
                <w:color w:val="000000" w:themeColor="text1"/>
                <w:sz w:val="22"/>
                <w:szCs w:val="22"/>
              </w:rPr>
              <w:t>0</w:t>
            </w:r>
          </w:p>
        </w:tc>
        <w:tc>
          <w:tcPr>
            <w:tcW w:w="992"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46917,7</w:t>
            </w:r>
            <w:r>
              <w:rPr>
                <w:rFonts w:ascii="Times New Roman" w:hAnsi="Times New Roman" w:cs="Times New Roman"/>
                <w:color w:val="000000" w:themeColor="text1"/>
                <w:sz w:val="22"/>
                <w:szCs w:val="22"/>
              </w:rPr>
              <w:t>0</w:t>
            </w:r>
          </w:p>
        </w:tc>
      </w:tr>
      <w:tr w:rsidR="00E26BE2" w:rsidRPr="0094161C" w:rsidTr="00686939">
        <w:tc>
          <w:tcPr>
            <w:tcW w:w="1480" w:type="dxa"/>
          </w:tcPr>
          <w:p w:rsidR="00E26BE2" w:rsidRPr="0094161C" w:rsidRDefault="00E26BE2"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2268" w:type="dxa"/>
            <w:gridSpan w:val="2"/>
          </w:tcPr>
          <w:p w:rsidR="00E26BE2" w:rsidRPr="00E26BE2" w:rsidRDefault="00E26BE2" w:rsidP="00E26BE2">
            <w:pPr>
              <w:pStyle w:val="ConsPlusNormal"/>
              <w:ind w:firstLine="0"/>
              <w:jc w:val="center"/>
              <w:rPr>
                <w:rFonts w:ascii="Times New Roman" w:hAnsi="Times New Roman" w:cs="Times New Roman"/>
                <w:sz w:val="22"/>
                <w:szCs w:val="22"/>
              </w:rPr>
            </w:pPr>
            <w:r w:rsidRPr="00E26BE2">
              <w:rPr>
                <w:rFonts w:ascii="Times New Roman" w:hAnsi="Times New Roman" w:cs="Times New Roman"/>
                <w:sz w:val="22"/>
                <w:szCs w:val="22"/>
              </w:rPr>
              <w:t>101766,6</w:t>
            </w:r>
            <w:r>
              <w:rPr>
                <w:rFonts w:ascii="Times New Roman" w:hAnsi="Times New Roman" w:cs="Times New Roman"/>
                <w:sz w:val="22"/>
                <w:szCs w:val="22"/>
              </w:rPr>
              <w:t>0</w:t>
            </w:r>
          </w:p>
        </w:tc>
        <w:tc>
          <w:tcPr>
            <w:tcW w:w="992" w:type="dxa"/>
          </w:tcPr>
          <w:p w:rsidR="00E26BE2" w:rsidRPr="00E26BE2" w:rsidRDefault="00E26BE2" w:rsidP="002C49FB">
            <w:pPr>
              <w:pStyle w:val="ConsPlusNormal"/>
              <w:ind w:firstLine="0"/>
              <w:jc w:val="center"/>
              <w:rPr>
                <w:rFonts w:ascii="Times New Roman" w:hAnsi="Times New Roman" w:cs="Times New Roman"/>
                <w:sz w:val="22"/>
                <w:szCs w:val="22"/>
              </w:rPr>
            </w:pPr>
            <w:r w:rsidRPr="00E26BE2">
              <w:rPr>
                <w:rFonts w:ascii="Times New Roman" w:hAnsi="Times New Roman" w:cs="Times New Roman"/>
                <w:sz w:val="22"/>
                <w:szCs w:val="22"/>
              </w:rPr>
              <w:t>14471,20</w:t>
            </w:r>
          </w:p>
        </w:tc>
        <w:tc>
          <w:tcPr>
            <w:tcW w:w="992" w:type="dxa"/>
          </w:tcPr>
          <w:p w:rsidR="00E26BE2" w:rsidRPr="00E26BE2" w:rsidRDefault="00E26BE2" w:rsidP="002C49FB">
            <w:pPr>
              <w:pStyle w:val="ConsPlusNormal"/>
              <w:ind w:firstLine="0"/>
              <w:jc w:val="center"/>
              <w:rPr>
                <w:rFonts w:ascii="Times New Roman" w:hAnsi="Times New Roman" w:cs="Times New Roman"/>
                <w:sz w:val="22"/>
                <w:szCs w:val="22"/>
              </w:rPr>
            </w:pPr>
            <w:r w:rsidRPr="00E26BE2">
              <w:rPr>
                <w:rFonts w:ascii="Times New Roman" w:hAnsi="Times New Roman" w:cs="Times New Roman"/>
                <w:sz w:val="22"/>
                <w:szCs w:val="22"/>
              </w:rPr>
              <w:t>20301,80</w:t>
            </w:r>
          </w:p>
        </w:tc>
        <w:tc>
          <w:tcPr>
            <w:tcW w:w="993"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23126,4</w:t>
            </w:r>
            <w:r>
              <w:rPr>
                <w:rFonts w:ascii="Times New Roman" w:hAnsi="Times New Roman" w:cs="Times New Roman"/>
                <w:color w:val="000000" w:themeColor="text1"/>
                <w:sz w:val="22"/>
                <w:szCs w:val="22"/>
              </w:rPr>
              <w:t>0</w:t>
            </w:r>
          </w:p>
        </w:tc>
        <w:tc>
          <w:tcPr>
            <w:tcW w:w="1100"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20224,1</w:t>
            </w:r>
            <w:r>
              <w:rPr>
                <w:rFonts w:ascii="Times New Roman" w:hAnsi="Times New Roman" w:cs="Times New Roman"/>
                <w:color w:val="000000" w:themeColor="text1"/>
                <w:sz w:val="22"/>
                <w:szCs w:val="22"/>
              </w:rPr>
              <w:t>0</w:t>
            </w:r>
          </w:p>
        </w:tc>
        <w:tc>
          <w:tcPr>
            <w:tcW w:w="992"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16632,4</w:t>
            </w:r>
            <w:r>
              <w:rPr>
                <w:rFonts w:ascii="Times New Roman" w:hAnsi="Times New Roman" w:cs="Times New Roman"/>
                <w:color w:val="000000" w:themeColor="text1"/>
                <w:sz w:val="22"/>
                <w:szCs w:val="22"/>
              </w:rPr>
              <w:t>0</w:t>
            </w:r>
          </w:p>
        </w:tc>
        <w:tc>
          <w:tcPr>
            <w:tcW w:w="992"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7010,7</w:t>
            </w:r>
            <w:r>
              <w:rPr>
                <w:rFonts w:ascii="Times New Roman" w:hAnsi="Times New Roman" w:cs="Times New Roman"/>
                <w:color w:val="000000" w:themeColor="text1"/>
                <w:sz w:val="22"/>
                <w:szCs w:val="22"/>
              </w:rPr>
              <w:t>0</w:t>
            </w:r>
          </w:p>
        </w:tc>
      </w:tr>
      <w:tr w:rsidR="00390585" w:rsidRPr="0094161C" w:rsidTr="00686939">
        <w:tc>
          <w:tcPr>
            <w:tcW w:w="1480" w:type="dxa"/>
            <w:vMerge w:val="restart"/>
          </w:tcPr>
          <w:p w:rsidR="00390585" w:rsidRPr="0094161C" w:rsidRDefault="0039058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Комитет по архитектуре и градостроительству</w:t>
            </w:r>
          </w:p>
        </w:tc>
        <w:tc>
          <w:tcPr>
            <w:tcW w:w="1276" w:type="dxa"/>
          </w:tcPr>
          <w:p w:rsidR="00390585" w:rsidRPr="00E26BE2" w:rsidRDefault="00390585" w:rsidP="008B4BF5">
            <w:pPr>
              <w:pStyle w:val="ConsPlusNormal"/>
              <w:ind w:firstLine="0"/>
              <w:rPr>
                <w:rFonts w:ascii="Times New Roman" w:hAnsi="Times New Roman" w:cs="Times New Roman"/>
                <w:sz w:val="22"/>
                <w:szCs w:val="22"/>
              </w:rPr>
            </w:pPr>
            <w:r w:rsidRPr="00E26BE2">
              <w:rPr>
                <w:rFonts w:ascii="Times New Roman" w:hAnsi="Times New Roman" w:cs="Times New Roman"/>
                <w:sz w:val="22"/>
                <w:szCs w:val="22"/>
              </w:rPr>
              <w:t xml:space="preserve">Всего, в </w:t>
            </w:r>
            <w:proofErr w:type="spellStart"/>
            <w:r w:rsidRPr="00E26BE2">
              <w:rPr>
                <w:rFonts w:ascii="Times New Roman" w:hAnsi="Times New Roman" w:cs="Times New Roman"/>
                <w:sz w:val="22"/>
                <w:szCs w:val="22"/>
              </w:rPr>
              <w:t>т.ч</w:t>
            </w:r>
            <w:proofErr w:type="spellEnd"/>
            <w:r w:rsidRPr="00E26BE2">
              <w:rPr>
                <w:rFonts w:ascii="Times New Roman" w:hAnsi="Times New Roman" w:cs="Times New Roman"/>
                <w:sz w:val="22"/>
                <w:szCs w:val="22"/>
              </w:rPr>
              <w:t>.</w:t>
            </w:r>
          </w:p>
        </w:tc>
        <w:tc>
          <w:tcPr>
            <w:tcW w:w="992" w:type="dxa"/>
          </w:tcPr>
          <w:p w:rsidR="00390585"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731323,</w:t>
            </w:r>
            <w:r w:rsidR="003C2523">
              <w:rPr>
                <w:rFonts w:ascii="Times New Roman" w:hAnsi="Times New Roman" w:cs="Times New Roman"/>
                <w:color w:val="000000" w:themeColor="text1"/>
                <w:sz w:val="22"/>
                <w:szCs w:val="22"/>
              </w:rPr>
              <w:t>5</w:t>
            </w:r>
            <w:r>
              <w:rPr>
                <w:rFonts w:ascii="Times New Roman" w:hAnsi="Times New Roman" w:cs="Times New Roman"/>
                <w:color w:val="000000" w:themeColor="text1"/>
                <w:sz w:val="22"/>
                <w:szCs w:val="22"/>
              </w:rPr>
              <w:t>0</w:t>
            </w:r>
          </w:p>
        </w:tc>
        <w:tc>
          <w:tcPr>
            <w:tcW w:w="992" w:type="dxa"/>
          </w:tcPr>
          <w:p w:rsidR="00390585" w:rsidRPr="00E26BE2" w:rsidRDefault="00390585"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106356,30</w:t>
            </w:r>
          </w:p>
        </w:tc>
        <w:tc>
          <w:tcPr>
            <w:tcW w:w="992" w:type="dxa"/>
          </w:tcPr>
          <w:p w:rsidR="00390585" w:rsidRPr="00E26BE2" w:rsidRDefault="00390585"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77288,90</w:t>
            </w:r>
          </w:p>
        </w:tc>
        <w:tc>
          <w:tcPr>
            <w:tcW w:w="993" w:type="dxa"/>
          </w:tcPr>
          <w:p w:rsidR="00390585"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210238,8</w:t>
            </w:r>
            <w:r>
              <w:rPr>
                <w:rFonts w:ascii="Times New Roman" w:hAnsi="Times New Roman" w:cs="Times New Roman"/>
                <w:color w:val="000000" w:themeColor="text1"/>
                <w:sz w:val="22"/>
                <w:szCs w:val="22"/>
              </w:rPr>
              <w:t>0</w:t>
            </w:r>
          </w:p>
        </w:tc>
        <w:tc>
          <w:tcPr>
            <w:tcW w:w="1100" w:type="dxa"/>
          </w:tcPr>
          <w:p w:rsidR="00390585"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155569,7</w:t>
            </w:r>
            <w:r>
              <w:rPr>
                <w:rFonts w:ascii="Times New Roman" w:hAnsi="Times New Roman" w:cs="Times New Roman"/>
                <w:color w:val="000000" w:themeColor="text1"/>
                <w:sz w:val="22"/>
                <w:szCs w:val="22"/>
              </w:rPr>
              <w:t>0</w:t>
            </w:r>
          </w:p>
        </w:tc>
        <w:tc>
          <w:tcPr>
            <w:tcW w:w="992" w:type="dxa"/>
          </w:tcPr>
          <w:p w:rsidR="00390585"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127941,4</w:t>
            </w:r>
            <w:r>
              <w:rPr>
                <w:rFonts w:ascii="Times New Roman" w:hAnsi="Times New Roman" w:cs="Times New Roman"/>
                <w:color w:val="000000" w:themeColor="text1"/>
                <w:sz w:val="22"/>
                <w:szCs w:val="22"/>
              </w:rPr>
              <w:t>0</w:t>
            </w:r>
          </w:p>
        </w:tc>
        <w:tc>
          <w:tcPr>
            <w:tcW w:w="992" w:type="dxa"/>
          </w:tcPr>
          <w:p w:rsidR="00390585"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53928,4</w:t>
            </w:r>
            <w:r>
              <w:rPr>
                <w:rFonts w:ascii="Times New Roman" w:hAnsi="Times New Roman" w:cs="Times New Roman"/>
                <w:color w:val="000000" w:themeColor="text1"/>
                <w:sz w:val="22"/>
                <w:szCs w:val="22"/>
              </w:rPr>
              <w:t>0</w:t>
            </w:r>
          </w:p>
        </w:tc>
      </w:tr>
      <w:tr w:rsidR="00390585" w:rsidRPr="0094161C" w:rsidTr="00686939">
        <w:tc>
          <w:tcPr>
            <w:tcW w:w="1480" w:type="dxa"/>
            <w:vMerge/>
          </w:tcPr>
          <w:p w:rsidR="00390585" w:rsidRPr="0094161C" w:rsidRDefault="00390585" w:rsidP="008B4BF5">
            <w:pPr>
              <w:rPr>
                <w:rFonts w:ascii="Times New Roman" w:hAnsi="Times New Roman"/>
                <w:sz w:val="22"/>
                <w:szCs w:val="22"/>
              </w:rPr>
            </w:pPr>
          </w:p>
        </w:tc>
        <w:tc>
          <w:tcPr>
            <w:tcW w:w="1276" w:type="dxa"/>
          </w:tcPr>
          <w:p w:rsidR="00390585" w:rsidRPr="00E26BE2" w:rsidRDefault="00390585" w:rsidP="008B4BF5">
            <w:pPr>
              <w:pStyle w:val="ConsPlusNormal"/>
              <w:ind w:firstLine="0"/>
              <w:rPr>
                <w:rFonts w:ascii="Times New Roman" w:hAnsi="Times New Roman" w:cs="Times New Roman"/>
                <w:sz w:val="22"/>
                <w:szCs w:val="22"/>
              </w:rPr>
            </w:pPr>
            <w:r w:rsidRPr="00E26BE2">
              <w:rPr>
                <w:rFonts w:ascii="Times New Roman" w:hAnsi="Times New Roman" w:cs="Times New Roman"/>
                <w:sz w:val="22"/>
                <w:szCs w:val="22"/>
              </w:rPr>
              <w:t>Областной бюджет</w:t>
            </w:r>
          </w:p>
        </w:tc>
        <w:tc>
          <w:tcPr>
            <w:tcW w:w="992" w:type="dxa"/>
          </w:tcPr>
          <w:p w:rsidR="00390585" w:rsidRPr="00E26BE2" w:rsidRDefault="00390585" w:rsidP="00E26BE2">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6</w:t>
            </w:r>
            <w:r w:rsidR="00E26BE2" w:rsidRPr="00E26BE2">
              <w:rPr>
                <w:rFonts w:ascii="Times New Roman" w:hAnsi="Times New Roman" w:cs="Times New Roman"/>
                <w:color w:val="000000" w:themeColor="text1"/>
                <w:sz w:val="22"/>
                <w:szCs w:val="22"/>
              </w:rPr>
              <w:t>44128,9</w:t>
            </w:r>
            <w:r w:rsidR="00E26BE2">
              <w:rPr>
                <w:rFonts w:ascii="Times New Roman" w:hAnsi="Times New Roman" w:cs="Times New Roman"/>
                <w:color w:val="000000" w:themeColor="text1"/>
                <w:sz w:val="22"/>
                <w:szCs w:val="22"/>
              </w:rPr>
              <w:t>0</w:t>
            </w:r>
          </w:p>
        </w:tc>
        <w:tc>
          <w:tcPr>
            <w:tcW w:w="992" w:type="dxa"/>
          </w:tcPr>
          <w:p w:rsidR="00390585" w:rsidRPr="00E26BE2" w:rsidRDefault="00390585"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94657,10</w:t>
            </w:r>
          </w:p>
        </w:tc>
        <w:tc>
          <w:tcPr>
            <w:tcW w:w="992" w:type="dxa"/>
          </w:tcPr>
          <w:p w:rsidR="00390585" w:rsidRPr="00E26BE2" w:rsidRDefault="00390585"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68787,10</w:t>
            </w:r>
          </w:p>
        </w:tc>
        <w:tc>
          <w:tcPr>
            <w:tcW w:w="993" w:type="dxa"/>
          </w:tcPr>
          <w:p w:rsidR="00390585"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187112,4</w:t>
            </w:r>
            <w:r>
              <w:rPr>
                <w:rFonts w:ascii="Times New Roman" w:hAnsi="Times New Roman" w:cs="Times New Roman"/>
                <w:color w:val="000000" w:themeColor="text1"/>
                <w:sz w:val="22"/>
                <w:szCs w:val="22"/>
              </w:rPr>
              <w:t>0</w:t>
            </w:r>
          </w:p>
        </w:tc>
        <w:tc>
          <w:tcPr>
            <w:tcW w:w="1100" w:type="dxa"/>
          </w:tcPr>
          <w:p w:rsidR="00390585" w:rsidRPr="00E26BE2" w:rsidRDefault="00390585" w:rsidP="00E26BE2">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w:t>
            </w:r>
            <w:r w:rsidR="00E26BE2" w:rsidRPr="00E26BE2">
              <w:rPr>
                <w:rFonts w:ascii="Times New Roman" w:hAnsi="Times New Roman" w:cs="Times New Roman"/>
                <w:color w:val="000000" w:themeColor="text1"/>
                <w:sz w:val="22"/>
                <w:szCs w:val="22"/>
              </w:rPr>
              <w:t>35345,6</w:t>
            </w:r>
            <w:r w:rsidR="00E26BE2">
              <w:rPr>
                <w:rFonts w:ascii="Times New Roman" w:hAnsi="Times New Roman" w:cs="Times New Roman"/>
                <w:color w:val="000000" w:themeColor="text1"/>
                <w:sz w:val="22"/>
                <w:szCs w:val="22"/>
              </w:rPr>
              <w:t>0</w:t>
            </w:r>
          </w:p>
        </w:tc>
        <w:tc>
          <w:tcPr>
            <w:tcW w:w="992" w:type="dxa"/>
          </w:tcPr>
          <w:p w:rsidR="00390585"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111309,</w:t>
            </w:r>
            <w:r w:rsidR="003C2523">
              <w:rPr>
                <w:rFonts w:ascii="Times New Roman" w:hAnsi="Times New Roman" w:cs="Times New Roman"/>
                <w:color w:val="000000" w:themeColor="text1"/>
                <w:sz w:val="22"/>
                <w:szCs w:val="22"/>
              </w:rPr>
              <w:t>0</w:t>
            </w:r>
            <w:r>
              <w:rPr>
                <w:rFonts w:ascii="Times New Roman" w:hAnsi="Times New Roman" w:cs="Times New Roman"/>
                <w:color w:val="000000" w:themeColor="text1"/>
                <w:sz w:val="22"/>
                <w:szCs w:val="22"/>
              </w:rPr>
              <w:t>0</w:t>
            </w:r>
          </w:p>
        </w:tc>
        <w:tc>
          <w:tcPr>
            <w:tcW w:w="992" w:type="dxa"/>
          </w:tcPr>
          <w:p w:rsidR="00390585"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46917,7</w:t>
            </w:r>
            <w:r>
              <w:rPr>
                <w:rFonts w:ascii="Times New Roman" w:hAnsi="Times New Roman" w:cs="Times New Roman"/>
                <w:color w:val="000000" w:themeColor="text1"/>
                <w:sz w:val="22"/>
                <w:szCs w:val="22"/>
              </w:rPr>
              <w:t>0</w:t>
            </w:r>
          </w:p>
        </w:tc>
      </w:tr>
      <w:tr w:rsidR="00390585" w:rsidRPr="0094161C" w:rsidTr="00686939">
        <w:tc>
          <w:tcPr>
            <w:tcW w:w="1480" w:type="dxa"/>
            <w:vMerge/>
          </w:tcPr>
          <w:p w:rsidR="00390585" w:rsidRPr="0094161C" w:rsidRDefault="00390585" w:rsidP="008B4BF5">
            <w:pPr>
              <w:rPr>
                <w:rFonts w:ascii="Times New Roman" w:hAnsi="Times New Roman"/>
                <w:sz w:val="22"/>
                <w:szCs w:val="22"/>
              </w:rPr>
            </w:pPr>
          </w:p>
        </w:tc>
        <w:tc>
          <w:tcPr>
            <w:tcW w:w="1276" w:type="dxa"/>
          </w:tcPr>
          <w:p w:rsidR="00390585" w:rsidRPr="00E26BE2" w:rsidRDefault="00390585" w:rsidP="008B4BF5">
            <w:pPr>
              <w:pStyle w:val="ConsPlusNormal"/>
              <w:ind w:firstLine="0"/>
              <w:rPr>
                <w:rFonts w:ascii="Times New Roman" w:hAnsi="Times New Roman" w:cs="Times New Roman"/>
                <w:sz w:val="22"/>
                <w:szCs w:val="22"/>
              </w:rPr>
            </w:pPr>
            <w:r w:rsidRPr="00E26BE2">
              <w:rPr>
                <w:rFonts w:ascii="Times New Roman" w:hAnsi="Times New Roman" w:cs="Times New Roman"/>
                <w:sz w:val="22"/>
                <w:szCs w:val="22"/>
              </w:rPr>
              <w:t>Местный бюджет</w:t>
            </w:r>
          </w:p>
        </w:tc>
        <w:tc>
          <w:tcPr>
            <w:tcW w:w="992" w:type="dxa"/>
          </w:tcPr>
          <w:p w:rsidR="00390585"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87194,6</w:t>
            </w:r>
            <w:r>
              <w:rPr>
                <w:rFonts w:ascii="Times New Roman" w:hAnsi="Times New Roman" w:cs="Times New Roman"/>
                <w:color w:val="000000" w:themeColor="text1"/>
                <w:sz w:val="22"/>
                <w:szCs w:val="22"/>
              </w:rPr>
              <w:t>0</w:t>
            </w:r>
          </w:p>
        </w:tc>
        <w:tc>
          <w:tcPr>
            <w:tcW w:w="992" w:type="dxa"/>
          </w:tcPr>
          <w:p w:rsidR="00390585" w:rsidRPr="00E26BE2" w:rsidRDefault="00390585"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11699,20</w:t>
            </w:r>
          </w:p>
        </w:tc>
        <w:tc>
          <w:tcPr>
            <w:tcW w:w="992" w:type="dxa"/>
          </w:tcPr>
          <w:p w:rsidR="00390585" w:rsidRPr="00E26BE2" w:rsidRDefault="00390585"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8501,80</w:t>
            </w:r>
          </w:p>
        </w:tc>
        <w:tc>
          <w:tcPr>
            <w:tcW w:w="993" w:type="dxa"/>
          </w:tcPr>
          <w:p w:rsidR="00390585"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23126,4</w:t>
            </w:r>
            <w:r>
              <w:rPr>
                <w:rFonts w:ascii="Times New Roman" w:hAnsi="Times New Roman" w:cs="Times New Roman"/>
                <w:color w:val="000000" w:themeColor="text1"/>
                <w:sz w:val="22"/>
                <w:szCs w:val="22"/>
              </w:rPr>
              <w:t>0</w:t>
            </w:r>
          </w:p>
        </w:tc>
        <w:tc>
          <w:tcPr>
            <w:tcW w:w="1100" w:type="dxa"/>
          </w:tcPr>
          <w:p w:rsidR="00390585"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20224,1</w:t>
            </w:r>
            <w:r>
              <w:rPr>
                <w:rFonts w:ascii="Times New Roman" w:hAnsi="Times New Roman" w:cs="Times New Roman"/>
                <w:color w:val="000000" w:themeColor="text1"/>
                <w:sz w:val="22"/>
                <w:szCs w:val="22"/>
              </w:rPr>
              <w:t>0</w:t>
            </w:r>
          </w:p>
        </w:tc>
        <w:tc>
          <w:tcPr>
            <w:tcW w:w="992" w:type="dxa"/>
          </w:tcPr>
          <w:p w:rsidR="00390585"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16632,4</w:t>
            </w:r>
            <w:r>
              <w:rPr>
                <w:rFonts w:ascii="Times New Roman" w:hAnsi="Times New Roman" w:cs="Times New Roman"/>
                <w:color w:val="000000" w:themeColor="text1"/>
                <w:sz w:val="22"/>
                <w:szCs w:val="22"/>
              </w:rPr>
              <w:t>0</w:t>
            </w:r>
          </w:p>
        </w:tc>
        <w:tc>
          <w:tcPr>
            <w:tcW w:w="992" w:type="dxa"/>
          </w:tcPr>
          <w:p w:rsidR="00390585"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7010,7</w:t>
            </w:r>
            <w:r>
              <w:rPr>
                <w:rFonts w:ascii="Times New Roman" w:hAnsi="Times New Roman" w:cs="Times New Roman"/>
                <w:color w:val="000000" w:themeColor="text1"/>
                <w:sz w:val="22"/>
                <w:szCs w:val="22"/>
              </w:rPr>
              <w:t>0</w:t>
            </w:r>
          </w:p>
        </w:tc>
      </w:tr>
      <w:tr w:rsidR="00390585" w:rsidRPr="0094161C" w:rsidTr="00686939">
        <w:tc>
          <w:tcPr>
            <w:tcW w:w="1480" w:type="dxa"/>
            <w:vMerge w:val="restart"/>
          </w:tcPr>
          <w:p w:rsidR="00390585" w:rsidRPr="0094161C" w:rsidRDefault="00390585" w:rsidP="0039058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Администрация городского округа муниципального образования «город Саянск»</w:t>
            </w:r>
          </w:p>
          <w:p w:rsidR="00390585" w:rsidRPr="0094161C" w:rsidRDefault="00390585" w:rsidP="008B4BF5">
            <w:pPr>
              <w:rPr>
                <w:rFonts w:ascii="Times New Roman" w:hAnsi="Times New Roman"/>
                <w:sz w:val="22"/>
                <w:szCs w:val="22"/>
              </w:rPr>
            </w:pPr>
          </w:p>
        </w:tc>
        <w:tc>
          <w:tcPr>
            <w:tcW w:w="1276" w:type="dxa"/>
          </w:tcPr>
          <w:p w:rsidR="00390585" w:rsidRPr="00E26BE2" w:rsidRDefault="00390585" w:rsidP="003C2523">
            <w:pPr>
              <w:pStyle w:val="ConsPlusNormal"/>
              <w:ind w:firstLine="0"/>
              <w:rPr>
                <w:rFonts w:ascii="Times New Roman" w:hAnsi="Times New Roman" w:cs="Times New Roman"/>
                <w:sz w:val="22"/>
                <w:szCs w:val="22"/>
              </w:rPr>
            </w:pPr>
            <w:r w:rsidRPr="00E26BE2">
              <w:rPr>
                <w:rFonts w:ascii="Times New Roman" w:hAnsi="Times New Roman" w:cs="Times New Roman"/>
                <w:sz w:val="22"/>
                <w:szCs w:val="22"/>
              </w:rPr>
              <w:t xml:space="preserve">Всего, в </w:t>
            </w:r>
            <w:proofErr w:type="spellStart"/>
            <w:r w:rsidRPr="00E26BE2">
              <w:rPr>
                <w:rFonts w:ascii="Times New Roman" w:hAnsi="Times New Roman" w:cs="Times New Roman"/>
                <w:sz w:val="22"/>
                <w:szCs w:val="22"/>
              </w:rPr>
              <w:t>т.ч</w:t>
            </w:r>
            <w:proofErr w:type="spellEnd"/>
            <w:r w:rsidRPr="00E26BE2">
              <w:rPr>
                <w:rFonts w:ascii="Times New Roman" w:hAnsi="Times New Roman" w:cs="Times New Roman"/>
                <w:sz w:val="22"/>
                <w:szCs w:val="22"/>
              </w:rPr>
              <w:t>.</w:t>
            </w:r>
          </w:p>
        </w:tc>
        <w:tc>
          <w:tcPr>
            <w:tcW w:w="992" w:type="dxa"/>
          </w:tcPr>
          <w:p w:rsidR="00390585" w:rsidRPr="00E26BE2" w:rsidRDefault="00390585"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14572,00</w:t>
            </w:r>
          </w:p>
        </w:tc>
        <w:tc>
          <w:tcPr>
            <w:tcW w:w="992" w:type="dxa"/>
          </w:tcPr>
          <w:p w:rsidR="00390585" w:rsidRPr="00E26BE2" w:rsidRDefault="00390585"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2772,00</w:t>
            </w:r>
          </w:p>
        </w:tc>
        <w:tc>
          <w:tcPr>
            <w:tcW w:w="992" w:type="dxa"/>
          </w:tcPr>
          <w:p w:rsidR="00390585" w:rsidRPr="00E26BE2" w:rsidRDefault="00390585"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11800,00</w:t>
            </w:r>
          </w:p>
        </w:tc>
        <w:tc>
          <w:tcPr>
            <w:tcW w:w="993" w:type="dxa"/>
          </w:tcPr>
          <w:p w:rsidR="00390585" w:rsidRPr="00E26BE2" w:rsidRDefault="00390585"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0,00</w:t>
            </w:r>
          </w:p>
        </w:tc>
        <w:tc>
          <w:tcPr>
            <w:tcW w:w="1100" w:type="dxa"/>
          </w:tcPr>
          <w:p w:rsidR="00390585" w:rsidRPr="00E26BE2" w:rsidRDefault="00390585"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0,00</w:t>
            </w:r>
          </w:p>
        </w:tc>
        <w:tc>
          <w:tcPr>
            <w:tcW w:w="992" w:type="dxa"/>
          </w:tcPr>
          <w:p w:rsidR="00390585" w:rsidRPr="00E26BE2" w:rsidRDefault="00390585"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0,00</w:t>
            </w:r>
          </w:p>
        </w:tc>
        <w:tc>
          <w:tcPr>
            <w:tcW w:w="992" w:type="dxa"/>
          </w:tcPr>
          <w:p w:rsidR="00390585" w:rsidRPr="00E26BE2" w:rsidRDefault="00390585"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0,00</w:t>
            </w:r>
          </w:p>
        </w:tc>
      </w:tr>
      <w:tr w:rsidR="00390585" w:rsidRPr="0094161C" w:rsidTr="00390585">
        <w:trPr>
          <w:trHeight w:val="840"/>
        </w:trPr>
        <w:tc>
          <w:tcPr>
            <w:tcW w:w="1480" w:type="dxa"/>
            <w:vMerge/>
          </w:tcPr>
          <w:p w:rsidR="00390585" w:rsidRPr="0094161C" w:rsidRDefault="00390585" w:rsidP="008B4BF5">
            <w:pPr>
              <w:rPr>
                <w:rFonts w:ascii="Times New Roman" w:hAnsi="Times New Roman"/>
                <w:sz w:val="22"/>
                <w:szCs w:val="22"/>
              </w:rPr>
            </w:pPr>
          </w:p>
        </w:tc>
        <w:tc>
          <w:tcPr>
            <w:tcW w:w="1276" w:type="dxa"/>
          </w:tcPr>
          <w:p w:rsidR="00390585" w:rsidRPr="0094161C" w:rsidRDefault="00390585" w:rsidP="003C2523">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993"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1100"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r>
      <w:tr w:rsidR="00390585" w:rsidRPr="0094161C" w:rsidTr="00686939">
        <w:trPr>
          <w:trHeight w:val="852"/>
        </w:trPr>
        <w:tc>
          <w:tcPr>
            <w:tcW w:w="1480" w:type="dxa"/>
            <w:vMerge/>
          </w:tcPr>
          <w:p w:rsidR="00390585" w:rsidRPr="0094161C" w:rsidRDefault="00390585" w:rsidP="008B4BF5">
            <w:pPr>
              <w:rPr>
                <w:rFonts w:ascii="Times New Roman" w:hAnsi="Times New Roman"/>
                <w:sz w:val="22"/>
                <w:szCs w:val="22"/>
              </w:rPr>
            </w:pPr>
          </w:p>
        </w:tc>
        <w:tc>
          <w:tcPr>
            <w:tcW w:w="1276" w:type="dxa"/>
          </w:tcPr>
          <w:p w:rsidR="00390585" w:rsidRPr="0094161C" w:rsidRDefault="00390585" w:rsidP="003C2523">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14572,00</w:t>
            </w:r>
          </w:p>
        </w:tc>
        <w:tc>
          <w:tcPr>
            <w:tcW w:w="992" w:type="dxa"/>
          </w:tcPr>
          <w:p w:rsidR="00390585" w:rsidRPr="006E1608" w:rsidRDefault="00390585" w:rsidP="0018124A">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2772,00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11800,0</w:t>
            </w:r>
          </w:p>
        </w:tc>
        <w:tc>
          <w:tcPr>
            <w:tcW w:w="993"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1100"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r>
      <w:tr w:rsidR="00390585" w:rsidRPr="0094161C" w:rsidTr="003C2523">
        <w:tc>
          <w:tcPr>
            <w:tcW w:w="1480" w:type="dxa"/>
          </w:tcPr>
          <w:p w:rsidR="00390585" w:rsidRPr="0094161C" w:rsidRDefault="0039058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 xml:space="preserve">Всего по </w:t>
            </w:r>
            <w:hyperlink w:anchor="P937" w:history="1">
              <w:r w:rsidRPr="0094161C">
                <w:rPr>
                  <w:rFonts w:ascii="Times New Roman" w:hAnsi="Times New Roman" w:cs="Times New Roman"/>
                  <w:sz w:val="22"/>
                  <w:szCs w:val="22"/>
                </w:rPr>
                <w:t>подпрограмме № 2</w:t>
              </w:r>
            </w:hyperlink>
            <w:r w:rsidRPr="0094161C">
              <w:rPr>
                <w:rFonts w:ascii="Times New Roman" w:hAnsi="Times New Roman" w:cs="Times New Roman"/>
                <w:sz w:val="22"/>
                <w:szCs w:val="22"/>
              </w:rPr>
              <w:t xml:space="preserve">, в </w:t>
            </w:r>
            <w:proofErr w:type="spellStart"/>
            <w:r w:rsidRPr="0094161C">
              <w:rPr>
                <w:rFonts w:ascii="Times New Roman" w:hAnsi="Times New Roman" w:cs="Times New Roman"/>
                <w:sz w:val="22"/>
                <w:szCs w:val="22"/>
              </w:rPr>
              <w:t>т.ч</w:t>
            </w:r>
            <w:proofErr w:type="spellEnd"/>
            <w:r w:rsidRPr="0094161C">
              <w:rPr>
                <w:rFonts w:ascii="Times New Roman" w:hAnsi="Times New Roman" w:cs="Times New Roman"/>
                <w:sz w:val="22"/>
                <w:szCs w:val="22"/>
              </w:rPr>
              <w:t>.</w:t>
            </w:r>
          </w:p>
        </w:tc>
        <w:tc>
          <w:tcPr>
            <w:tcW w:w="2268" w:type="dxa"/>
            <w:gridSpan w:val="2"/>
          </w:tcPr>
          <w:p w:rsidR="00390585" w:rsidRPr="006E1608" w:rsidRDefault="00390585" w:rsidP="003C2523">
            <w:pPr>
              <w:pStyle w:val="ConsPlusNormal"/>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40248,10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680,00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12696,10</w:t>
            </w:r>
          </w:p>
        </w:tc>
        <w:tc>
          <w:tcPr>
            <w:tcW w:w="993"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6718,00</w:t>
            </w:r>
          </w:p>
        </w:tc>
        <w:tc>
          <w:tcPr>
            <w:tcW w:w="1100"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6718,00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6718,00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6718,00</w:t>
            </w:r>
          </w:p>
        </w:tc>
      </w:tr>
      <w:tr w:rsidR="00390585" w:rsidRPr="0094161C" w:rsidTr="00686939">
        <w:tc>
          <w:tcPr>
            <w:tcW w:w="1480" w:type="dxa"/>
          </w:tcPr>
          <w:p w:rsidR="00390585" w:rsidRPr="0094161C" w:rsidRDefault="0039058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2268" w:type="dxa"/>
            <w:gridSpan w:val="2"/>
          </w:tcPr>
          <w:p w:rsidR="00390585" w:rsidRPr="006E1608" w:rsidRDefault="00390585" w:rsidP="003C2523">
            <w:pPr>
              <w:pStyle w:val="ConsPlusNormal"/>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4964,51</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4964,51</w:t>
            </w:r>
          </w:p>
        </w:tc>
        <w:tc>
          <w:tcPr>
            <w:tcW w:w="993"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1100"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r>
      <w:tr w:rsidR="00390585" w:rsidRPr="0094161C" w:rsidTr="003C2523">
        <w:tc>
          <w:tcPr>
            <w:tcW w:w="1480" w:type="dxa"/>
          </w:tcPr>
          <w:p w:rsidR="00390585" w:rsidRPr="0094161C" w:rsidRDefault="0039058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2268" w:type="dxa"/>
            <w:gridSpan w:val="2"/>
          </w:tcPr>
          <w:p w:rsidR="00390585" w:rsidRPr="006E1608" w:rsidRDefault="00390585" w:rsidP="003C2523">
            <w:pPr>
              <w:pStyle w:val="ConsPlusNormal"/>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35283,59</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680,00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7731,59</w:t>
            </w:r>
          </w:p>
        </w:tc>
        <w:tc>
          <w:tcPr>
            <w:tcW w:w="993"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6718,00</w:t>
            </w:r>
          </w:p>
        </w:tc>
        <w:tc>
          <w:tcPr>
            <w:tcW w:w="1100"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6718,00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6718,00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6718,00</w:t>
            </w:r>
          </w:p>
        </w:tc>
      </w:tr>
      <w:tr w:rsidR="00390585" w:rsidRPr="0094161C" w:rsidTr="00686939">
        <w:tc>
          <w:tcPr>
            <w:tcW w:w="1480" w:type="dxa"/>
            <w:vMerge w:val="restart"/>
          </w:tcPr>
          <w:p w:rsidR="00390585" w:rsidRPr="0094161C" w:rsidRDefault="00390585" w:rsidP="008B4BF5">
            <w:pPr>
              <w:pStyle w:val="ConsPlusNormal"/>
              <w:ind w:firstLine="0"/>
              <w:rPr>
                <w:rFonts w:ascii="Times New Roman" w:hAnsi="Times New Roman" w:cs="Times New Roman"/>
                <w:sz w:val="22"/>
                <w:szCs w:val="22"/>
              </w:rPr>
            </w:pPr>
            <w:proofErr w:type="spellStart"/>
            <w:r w:rsidRPr="0094161C">
              <w:rPr>
                <w:rFonts w:ascii="Times New Roman" w:hAnsi="Times New Roman" w:cs="Times New Roman"/>
                <w:sz w:val="22"/>
                <w:szCs w:val="22"/>
              </w:rPr>
              <w:t>Администра</w:t>
            </w:r>
            <w:proofErr w:type="spellEnd"/>
          </w:p>
          <w:p w:rsidR="00390585" w:rsidRPr="0094161C" w:rsidRDefault="00390585" w:rsidP="008B4BF5">
            <w:pPr>
              <w:pStyle w:val="ConsPlusNormal"/>
              <w:ind w:firstLine="0"/>
              <w:rPr>
                <w:rFonts w:ascii="Times New Roman" w:hAnsi="Times New Roman" w:cs="Times New Roman"/>
                <w:sz w:val="22"/>
                <w:szCs w:val="22"/>
              </w:rPr>
            </w:pPr>
            <w:proofErr w:type="spellStart"/>
            <w:r w:rsidRPr="0094161C">
              <w:rPr>
                <w:rFonts w:ascii="Times New Roman" w:hAnsi="Times New Roman" w:cs="Times New Roman"/>
                <w:sz w:val="22"/>
                <w:szCs w:val="22"/>
              </w:rPr>
              <w:lastRenderedPageBreak/>
              <w:t>ция</w:t>
            </w:r>
            <w:proofErr w:type="spellEnd"/>
            <w:r w:rsidRPr="0094161C">
              <w:rPr>
                <w:rFonts w:ascii="Times New Roman" w:hAnsi="Times New Roman" w:cs="Times New Roman"/>
                <w:sz w:val="22"/>
                <w:szCs w:val="22"/>
              </w:rPr>
              <w:t xml:space="preserve"> городского округа муниципального  образования «город Саянск»</w:t>
            </w:r>
          </w:p>
        </w:tc>
        <w:tc>
          <w:tcPr>
            <w:tcW w:w="1276" w:type="dxa"/>
          </w:tcPr>
          <w:p w:rsidR="00390585" w:rsidRPr="0094161C" w:rsidRDefault="0039058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lastRenderedPageBreak/>
              <w:t xml:space="preserve">Всего, в </w:t>
            </w:r>
            <w:proofErr w:type="spellStart"/>
            <w:r w:rsidRPr="0094161C">
              <w:rPr>
                <w:rFonts w:ascii="Times New Roman" w:hAnsi="Times New Roman" w:cs="Times New Roman"/>
                <w:sz w:val="22"/>
                <w:szCs w:val="22"/>
              </w:rPr>
              <w:t>т.ч</w:t>
            </w:r>
            <w:proofErr w:type="spellEnd"/>
            <w:r w:rsidRPr="0094161C">
              <w:rPr>
                <w:rFonts w:ascii="Times New Roman" w:hAnsi="Times New Roman" w:cs="Times New Roman"/>
                <w:sz w:val="22"/>
                <w:szCs w:val="22"/>
              </w:rPr>
              <w:t>.</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39818,10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640,00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12618,10</w:t>
            </w:r>
          </w:p>
        </w:tc>
        <w:tc>
          <w:tcPr>
            <w:tcW w:w="993"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6640,00</w:t>
            </w:r>
          </w:p>
        </w:tc>
        <w:tc>
          <w:tcPr>
            <w:tcW w:w="1100"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6640,00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6640,00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6640,00</w:t>
            </w:r>
          </w:p>
        </w:tc>
      </w:tr>
      <w:tr w:rsidR="00390585" w:rsidRPr="0094161C" w:rsidTr="00686939">
        <w:tc>
          <w:tcPr>
            <w:tcW w:w="1480" w:type="dxa"/>
            <w:vMerge/>
          </w:tcPr>
          <w:p w:rsidR="00390585" w:rsidRPr="0094161C" w:rsidRDefault="00390585" w:rsidP="008B4BF5">
            <w:pPr>
              <w:rPr>
                <w:rFonts w:ascii="Times New Roman" w:hAnsi="Times New Roman"/>
                <w:sz w:val="22"/>
                <w:szCs w:val="22"/>
              </w:rPr>
            </w:pPr>
          </w:p>
        </w:tc>
        <w:tc>
          <w:tcPr>
            <w:tcW w:w="1276" w:type="dxa"/>
          </w:tcPr>
          <w:p w:rsidR="00390585" w:rsidRPr="0094161C" w:rsidRDefault="0039058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4964,51</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4964,51</w:t>
            </w:r>
          </w:p>
        </w:tc>
        <w:tc>
          <w:tcPr>
            <w:tcW w:w="993"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1100"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r>
      <w:tr w:rsidR="00390585" w:rsidRPr="0094161C" w:rsidTr="00686939">
        <w:tc>
          <w:tcPr>
            <w:tcW w:w="1480" w:type="dxa"/>
            <w:vMerge/>
          </w:tcPr>
          <w:p w:rsidR="00390585" w:rsidRPr="0094161C" w:rsidRDefault="00390585" w:rsidP="008B4BF5">
            <w:pPr>
              <w:rPr>
                <w:rFonts w:ascii="Times New Roman" w:hAnsi="Times New Roman"/>
                <w:sz w:val="22"/>
                <w:szCs w:val="22"/>
              </w:rPr>
            </w:pPr>
          </w:p>
        </w:tc>
        <w:tc>
          <w:tcPr>
            <w:tcW w:w="1276" w:type="dxa"/>
          </w:tcPr>
          <w:p w:rsidR="00390585" w:rsidRPr="0094161C" w:rsidRDefault="0039058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34853,59</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640,00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7653,59</w:t>
            </w:r>
          </w:p>
        </w:tc>
        <w:tc>
          <w:tcPr>
            <w:tcW w:w="993"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6640,00</w:t>
            </w:r>
          </w:p>
        </w:tc>
        <w:tc>
          <w:tcPr>
            <w:tcW w:w="1100"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6640,00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6640,00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6640,00</w:t>
            </w:r>
          </w:p>
        </w:tc>
      </w:tr>
      <w:tr w:rsidR="00390585" w:rsidRPr="0094161C" w:rsidTr="00686939">
        <w:tc>
          <w:tcPr>
            <w:tcW w:w="1480" w:type="dxa"/>
            <w:vMerge w:val="restart"/>
          </w:tcPr>
          <w:p w:rsidR="00390585" w:rsidRPr="0094161C" w:rsidRDefault="0039058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Управление Образования</w:t>
            </w:r>
          </w:p>
        </w:tc>
        <w:tc>
          <w:tcPr>
            <w:tcW w:w="1276" w:type="dxa"/>
          </w:tcPr>
          <w:p w:rsidR="00390585" w:rsidRPr="0094161C" w:rsidRDefault="0039058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 xml:space="preserve">Всего, в </w:t>
            </w:r>
            <w:proofErr w:type="spellStart"/>
            <w:r w:rsidRPr="0094161C">
              <w:rPr>
                <w:rFonts w:ascii="Times New Roman" w:hAnsi="Times New Roman" w:cs="Times New Roman"/>
                <w:sz w:val="22"/>
                <w:szCs w:val="22"/>
              </w:rPr>
              <w:t>т.ч</w:t>
            </w:r>
            <w:proofErr w:type="spellEnd"/>
            <w:r w:rsidRPr="0094161C">
              <w:rPr>
                <w:rFonts w:ascii="Times New Roman" w:hAnsi="Times New Roman" w:cs="Times New Roman"/>
                <w:sz w:val="22"/>
                <w:szCs w:val="22"/>
              </w:rPr>
              <w:t>.</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430,00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78,00</w:t>
            </w:r>
          </w:p>
        </w:tc>
        <w:tc>
          <w:tcPr>
            <w:tcW w:w="993"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78,00</w:t>
            </w:r>
          </w:p>
        </w:tc>
        <w:tc>
          <w:tcPr>
            <w:tcW w:w="1100"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78,00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78,00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78,00</w:t>
            </w:r>
          </w:p>
        </w:tc>
      </w:tr>
      <w:tr w:rsidR="00390585" w:rsidRPr="0094161C" w:rsidTr="00686939">
        <w:tc>
          <w:tcPr>
            <w:tcW w:w="1480" w:type="dxa"/>
            <w:vMerge/>
          </w:tcPr>
          <w:p w:rsidR="00390585" w:rsidRPr="0094161C" w:rsidRDefault="00390585" w:rsidP="008B4BF5">
            <w:pPr>
              <w:rPr>
                <w:rFonts w:ascii="Times New Roman" w:hAnsi="Times New Roman"/>
                <w:sz w:val="22"/>
                <w:szCs w:val="22"/>
              </w:rPr>
            </w:pPr>
          </w:p>
        </w:tc>
        <w:tc>
          <w:tcPr>
            <w:tcW w:w="1276" w:type="dxa"/>
          </w:tcPr>
          <w:p w:rsidR="00390585" w:rsidRPr="0094161C" w:rsidRDefault="0039058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993"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1100"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r>
      <w:tr w:rsidR="00390585" w:rsidRPr="0094161C" w:rsidTr="00686939">
        <w:tc>
          <w:tcPr>
            <w:tcW w:w="1480" w:type="dxa"/>
            <w:vMerge/>
          </w:tcPr>
          <w:p w:rsidR="00390585" w:rsidRPr="0094161C" w:rsidRDefault="00390585" w:rsidP="008B4BF5">
            <w:pPr>
              <w:rPr>
                <w:rFonts w:ascii="Times New Roman" w:hAnsi="Times New Roman"/>
                <w:sz w:val="22"/>
                <w:szCs w:val="22"/>
              </w:rPr>
            </w:pPr>
          </w:p>
        </w:tc>
        <w:tc>
          <w:tcPr>
            <w:tcW w:w="1276" w:type="dxa"/>
          </w:tcPr>
          <w:p w:rsidR="00390585" w:rsidRPr="0094161C" w:rsidRDefault="0039058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430,00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78,00</w:t>
            </w:r>
          </w:p>
        </w:tc>
        <w:tc>
          <w:tcPr>
            <w:tcW w:w="993"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78,00</w:t>
            </w:r>
          </w:p>
        </w:tc>
        <w:tc>
          <w:tcPr>
            <w:tcW w:w="1100"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78,00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78,00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78,00</w:t>
            </w:r>
          </w:p>
        </w:tc>
      </w:tr>
      <w:tr w:rsidR="00390585" w:rsidRPr="0094161C" w:rsidTr="00686939">
        <w:tc>
          <w:tcPr>
            <w:tcW w:w="1480" w:type="dxa"/>
          </w:tcPr>
          <w:p w:rsidR="00390585" w:rsidRPr="0094161C" w:rsidRDefault="0039058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 xml:space="preserve">Всего по </w:t>
            </w:r>
            <w:hyperlink w:anchor="P1321" w:history="1">
              <w:r w:rsidRPr="0094161C">
                <w:rPr>
                  <w:rFonts w:ascii="Times New Roman" w:hAnsi="Times New Roman" w:cs="Times New Roman"/>
                  <w:sz w:val="22"/>
                  <w:szCs w:val="22"/>
                </w:rPr>
                <w:t>подпрограмме № 3</w:t>
              </w:r>
            </w:hyperlink>
            <w:r w:rsidRPr="0094161C">
              <w:rPr>
                <w:rFonts w:ascii="Times New Roman" w:hAnsi="Times New Roman" w:cs="Times New Roman"/>
                <w:sz w:val="22"/>
                <w:szCs w:val="22"/>
              </w:rPr>
              <w:t xml:space="preserve">, в </w:t>
            </w:r>
            <w:proofErr w:type="spellStart"/>
            <w:r w:rsidRPr="0094161C">
              <w:rPr>
                <w:rFonts w:ascii="Times New Roman" w:hAnsi="Times New Roman" w:cs="Times New Roman"/>
                <w:sz w:val="22"/>
                <w:szCs w:val="22"/>
              </w:rPr>
              <w:t>т.ч</w:t>
            </w:r>
            <w:proofErr w:type="spellEnd"/>
            <w:r w:rsidRPr="0094161C">
              <w:rPr>
                <w:rFonts w:ascii="Times New Roman" w:hAnsi="Times New Roman" w:cs="Times New Roman"/>
                <w:sz w:val="22"/>
                <w:szCs w:val="22"/>
              </w:rPr>
              <w:t>.</w:t>
            </w:r>
          </w:p>
        </w:tc>
        <w:tc>
          <w:tcPr>
            <w:tcW w:w="2268" w:type="dxa"/>
            <w:gridSpan w:val="2"/>
          </w:tcPr>
          <w:p w:rsidR="00390585" w:rsidRPr="006E1608" w:rsidRDefault="00390585" w:rsidP="003C2523">
            <w:pPr>
              <w:pStyle w:val="ConsPlusNormal"/>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264265,71</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37850,27</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47601,95</w:t>
            </w:r>
          </w:p>
        </w:tc>
        <w:tc>
          <w:tcPr>
            <w:tcW w:w="993"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44549,06</w:t>
            </w:r>
          </w:p>
        </w:tc>
        <w:tc>
          <w:tcPr>
            <w:tcW w:w="1100"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44649,19</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44753,44</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44861,80</w:t>
            </w:r>
          </w:p>
        </w:tc>
      </w:tr>
      <w:tr w:rsidR="00390585" w:rsidRPr="0094161C" w:rsidTr="00686939">
        <w:tc>
          <w:tcPr>
            <w:tcW w:w="1480" w:type="dxa"/>
          </w:tcPr>
          <w:p w:rsidR="00390585" w:rsidRPr="0094161C" w:rsidRDefault="0039058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2268" w:type="dxa"/>
            <w:gridSpan w:val="2"/>
          </w:tcPr>
          <w:p w:rsidR="00390585" w:rsidRPr="006E1608" w:rsidRDefault="00390585" w:rsidP="003C2523">
            <w:pPr>
              <w:pStyle w:val="ConsPlusNormal"/>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14912,71</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4153,41</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1756,00</w:t>
            </w:r>
          </w:p>
        </w:tc>
        <w:tc>
          <w:tcPr>
            <w:tcW w:w="993"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4510,30</w:t>
            </w:r>
          </w:p>
        </w:tc>
        <w:tc>
          <w:tcPr>
            <w:tcW w:w="1100"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4493,00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r>
      <w:tr w:rsidR="00390585" w:rsidRPr="0094161C" w:rsidTr="00686939">
        <w:tc>
          <w:tcPr>
            <w:tcW w:w="1480" w:type="dxa"/>
          </w:tcPr>
          <w:p w:rsidR="00390585" w:rsidRPr="0094161C" w:rsidRDefault="0039058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2268" w:type="dxa"/>
            <w:gridSpan w:val="2"/>
          </w:tcPr>
          <w:p w:rsidR="00390585" w:rsidRPr="006E1608" w:rsidRDefault="00390585" w:rsidP="00B54048">
            <w:pPr>
              <w:pStyle w:val="ConsPlusNormal"/>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24935</w:t>
            </w:r>
            <w:r w:rsidR="00B54048">
              <w:rPr>
                <w:rFonts w:ascii="Times New Roman" w:hAnsi="Times New Roman" w:cs="Times New Roman"/>
                <w:color w:val="000000" w:themeColor="text1"/>
                <w:sz w:val="22"/>
                <w:szCs w:val="22"/>
              </w:rPr>
              <w:t>2</w:t>
            </w:r>
            <w:r w:rsidRPr="006E1608">
              <w:rPr>
                <w:rFonts w:ascii="Times New Roman" w:hAnsi="Times New Roman" w:cs="Times New Roman"/>
                <w:color w:val="000000" w:themeColor="text1"/>
                <w:sz w:val="22"/>
                <w:szCs w:val="22"/>
              </w:rPr>
              <w:t>,</w:t>
            </w:r>
            <w:r w:rsidR="00B54048">
              <w:rPr>
                <w:rFonts w:ascii="Times New Roman" w:hAnsi="Times New Roman" w:cs="Times New Roman"/>
                <w:color w:val="000000" w:themeColor="text1"/>
                <w:sz w:val="22"/>
                <w:szCs w:val="22"/>
              </w:rPr>
              <w:t>6</w:t>
            </w:r>
            <w:r w:rsidRPr="006E1608">
              <w:rPr>
                <w:rFonts w:ascii="Times New Roman" w:hAnsi="Times New Roman" w:cs="Times New Roman"/>
                <w:color w:val="000000" w:themeColor="text1"/>
                <w:sz w:val="22"/>
                <w:szCs w:val="22"/>
              </w:rPr>
              <w:t>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33696,86</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45845,95</w:t>
            </w:r>
          </w:p>
        </w:tc>
        <w:tc>
          <w:tcPr>
            <w:tcW w:w="993"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40038,76</w:t>
            </w:r>
          </w:p>
        </w:tc>
        <w:tc>
          <w:tcPr>
            <w:tcW w:w="1100" w:type="dxa"/>
          </w:tcPr>
          <w:p w:rsidR="00390585" w:rsidRPr="006E1608" w:rsidRDefault="00390585" w:rsidP="00B54048">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4015</w:t>
            </w:r>
            <w:r w:rsidR="00B54048">
              <w:rPr>
                <w:rFonts w:ascii="Times New Roman" w:hAnsi="Times New Roman" w:cs="Times New Roman"/>
                <w:color w:val="000000" w:themeColor="text1"/>
                <w:sz w:val="22"/>
                <w:szCs w:val="22"/>
              </w:rPr>
              <w:t>5</w:t>
            </w:r>
            <w:r w:rsidRPr="006E1608">
              <w:rPr>
                <w:rFonts w:ascii="Times New Roman" w:hAnsi="Times New Roman" w:cs="Times New Roman"/>
                <w:color w:val="000000" w:themeColor="text1"/>
                <w:sz w:val="22"/>
                <w:szCs w:val="22"/>
              </w:rPr>
              <w:t>,</w:t>
            </w:r>
            <w:r w:rsidR="00B54048">
              <w:rPr>
                <w:rFonts w:ascii="Times New Roman" w:hAnsi="Times New Roman" w:cs="Times New Roman"/>
                <w:color w:val="000000" w:themeColor="text1"/>
                <w:sz w:val="22"/>
                <w:szCs w:val="22"/>
              </w:rPr>
              <w:t>7</w:t>
            </w:r>
            <w:r w:rsidRPr="006E1608">
              <w:rPr>
                <w:rFonts w:ascii="Times New Roman" w:hAnsi="Times New Roman" w:cs="Times New Roman"/>
                <w:color w:val="000000" w:themeColor="text1"/>
                <w:sz w:val="22"/>
                <w:szCs w:val="22"/>
              </w:rPr>
              <w:t>9</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44753,44</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44861,80</w:t>
            </w:r>
          </w:p>
        </w:tc>
      </w:tr>
      <w:tr w:rsidR="00390585" w:rsidRPr="0094161C" w:rsidTr="00686939">
        <w:tc>
          <w:tcPr>
            <w:tcW w:w="1480" w:type="dxa"/>
            <w:vMerge w:val="restart"/>
          </w:tcPr>
          <w:p w:rsidR="00390585" w:rsidRPr="0094161C" w:rsidRDefault="00390585" w:rsidP="008B4BF5">
            <w:pPr>
              <w:pStyle w:val="ConsPlusNormal"/>
              <w:ind w:firstLine="0"/>
              <w:rPr>
                <w:rFonts w:ascii="Times New Roman" w:hAnsi="Times New Roman" w:cs="Times New Roman"/>
                <w:sz w:val="22"/>
                <w:szCs w:val="22"/>
              </w:rPr>
            </w:pPr>
            <w:proofErr w:type="spellStart"/>
            <w:r w:rsidRPr="0094161C">
              <w:rPr>
                <w:rFonts w:ascii="Times New Roman" w:hAnsi="Times New Roman" w:cs="Times New Roman"/>
                <w:sz w:val="22"/>
                <w:szCs w:val="22"/>
              </w:rPr>
              <w:t>Администра</w:t>
            </w:r>
            <w:proofErr w:type="spellEnd"/>
          </w:p>
          <w:p w:rsidR="00390585" w:rsidRPr="0094161C" w:rsidRDefault="00390585" w:rsidP="008B4BF5">
            <w:pPr>
              <w:pStyle w:val="ConsPlusNormal"/>
              <w:ind w:firstLine="0"/>
              <w:rPr>
                <w:rFonts w:ascii="Times New Roman" w:hAnsi="Times New Roman" w:cs="Times New Roman"/>
                <w:sz w:val="22"/>
                <w:szCs w:val="22"/>
              </w:rPr>
            </w:pPr>
            <w:proofErr w:type="spellStart"/>
            <w:r w:rsidRPr="0094161C">
              <w:rPr>
                <w:rFonts w:ascii="Times New Roman" w:hAnsi="Times New Roman" w:cs="Times New Roman"/>
                <w:sz w:val="22"/>
                <w:szCs w:val="22"/>
              </w:rPr>
              <w:t>ция</w:t>
            </w:r>
            <w:proofErr w:type="spellEnd"/>
            <w:r w:rsidRPr="0094161C">
              <w:rPr>
                <w:rFonts w:ascii="Times New Roman" w:hAnsi="Times New Roman" w:cs="Times New Roman"/>
                <w:sz w:val="22"/>
                <w:szCs w:val="22"/>
              </w:rPr>
              <w:t xml:space="preserve"> городского округа муниципального образования «город Саянск»</w:t>
            </w:r>
          </w:p>
        </w:tc>
        <w:tc>
          <w:tcPr>
            <w:tcW w:w="1276" w:type="dxa"/>
          </w:tcPr>
          <w:p w:rsidR="00390585" w:rsidRPr="0094161C" w:rsidRDefault="00390585" w:rsidP="002C49FB">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 xml:space="preserve">Всего, в </w:t>
            </w:r>
            <w:proofErr w:type="spellStart"/>
            <w:r w:rsidRPr="0094161C">
              <w:rPr>
                <w:rFonts w:ascii="Times New Roman" w:hAnsi="Times New Roman" w:cs="Times New Roman"/>
                <w:sz w:val="22"/>
                <w:szCs w:val="22"/>
              </w:rPr>
              <w:t>т.ч</w:t>
            </w:r>
            <w:proofErr w:type="spellEnd"/>
            <w:r w:rsidRPr="0094161C">
              <w:rPr>
                <w:rFonts w:ascii="Times New Roman" w:hAnsi="Times New Roman" w:cs="Times New Roman"/>
                <w:sz w:val="22"/>
                <w:szCs w:val="22"/>
              </w:rPr>
              <w:t>.</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156366,69</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20862,27</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27150,95</w:t>
            </w:r>
          </w:p>
        </w:tc>
        <w:tc>
          <w:tcPr>
            <w:tcW w:w="993"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26934,06</w:t>
            </w:r>
          </w:p>
        </w:tc>
        <w:tc>
          <w:tcPr>
            <w:tcW w:w="1100"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27034,19</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27138,44</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27246,80</w:t>
            </w:r>
          </w:p>
        </w:tc>
      </w:tr>
      <w:tr w:rsidR="00390585" w:rsidRPr="0094161C" w:rsidTr="00686939">
        <w:tc>
          <w:tcPr>
            <w:tcW w:w="1480" w:type="dxa"/>
            <w:vMerge/>
          </w:tcPr>
          <w:p w:rsidR="00390585" w:rsidRPr="0094161C" w:rsidRDefault="00390585" w:rsidP="008B4BF5">
            <w:pPr>
              <w:rPr>
                <w:rFonts w:ascii="Times New Roman" w:hAnsi="Times New Roman"/>
                <w:sz w:val="22"/>
                <w:szCs w:val="22"/>
              </w:rPr>
            </w:pPr>
          </w:p>
        </w:tc>
        <w:tc>
          <w:tcPr>
            <w:tcW w:w="1276" w:type="dxa"/>
          </w:tcPr>
          <w:p w:rsidR="00390585" w:rsidRPr="0094161C" w:rsidRDefault="00390585" w:rsidP="002C49FB">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945,68</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945,68</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993"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1100"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r>
      <w:tr w:rsidR="00390585" w:rsidRPr="0094161C" w:rsidTr="00686939">
        <w:tc>
          <w:tcPr>
            <w:tcW w:w="1480" w:type="dxa"/>
            <w:vMerge/>
          </w:tcPr>
          <w:p w:rsidR="00390585" w:rsidRPr="0094161C" w:rsidRDefault="00390585" w:rsidP="008B4BF5">
            <w:pPr>
              <w:rPr>
                <w:rFonts w:ascii="Times New Roman" w:hAnsi="Times New Roman"/>
                <w:sz w:val="22"/>
                <w:szCs w:val="22"/>
              </w:rPr>
            </w:pPr>
          </w:p>
        </w:tc>
        <w:tc>
          <w:tcPr>
            <w:tcW w:w="1276" w:type="dxa"/>
          </w:tcPr>
          <w:p w:rsidR="00390585" w:rsidRPr="0094161C" w:rsidRDefault="00390585" w:rsidP="002C49FB">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155421,01</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19916,97</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27150,95</w:t>
            </w:r>
          </w:p>
        </w:tc>
        <w:tc>
          <w:tcPr>
            <w:tcW w:w="993"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26934,06</w:t>
            </w:r>
          </w:p>
        </w:tc>
        <w:tc>
          <w:tcPr>
            <w:tcW w:w="1100"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27034,19</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27138,44</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27246,80</w:t>
            </w:r>
          </w:p>
        </w:tc>
      </w:tr>
      <w:tr w:rsidR="00390585" w:rsidRPr="0094161C" w:rsidTr="00686939">
        <w:tc>
          <w:tcPr>
            <w:tcW w:w="1480" w:type="dxa"/>
            <w:vMerge w:val="restart"/>
          </w:tcPr>
          <w:p w:rsidR="00390585" w:rsidRPr="0094161C" w:rsidRDefault="0039058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Муниципальное казенное учреждение «Саянская дорожная служба»</w:t>
            </w:r>
          </w:p>
        </w:tc>
        <w:tc>
          <w:tcPr>
            <w:tcW w:w="1276" w:type="dxa"/>
          </w:tcPr>
          <w:p w:rsidR="00390585" w:rsidRPr="0094161C" w:rsidRDefault="00390585" w:rsidP="002C49FB">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 xml:space="preserve">Всего, в </w:t>
            </w:r>
            <w:proofErr w:type="spellStart"/>
            <w:r w:rsidRPr="0094161C">
              <w:rPr>
                <w:rFonts w:ascii="Times New Roman" w:hAnsi="Times New Roman" w:cs="Times New Roman"/>
                <w:sz w:val="22"/>
                <w:szCs w:val="22"/>
              </w:rPr>
              <w:t>т.ч</w:t>
            </w:r>
            <w:proofErr w:type="spellEnd"/>
            <w:r w:rsidRPr="0094161C">
              <w:rPr>
                <w:rFonts w:ascii="Times New Roman" w:hAnsi="Times New Roman" w:cs="Times New Roman"/>
                <w:sz w:val="22"/>
                <w:szCs w:val="22"/>
              </w:rPr>
              <w:t>.</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107899,02</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16988,00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20451,00</w:t>
            </w:r>
          </w:p>
        </w:tc>
        <w:tc>
          <w:tcPr>
            <w:tcW w:w="993"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17615,00</w:t>
            </w:r>
          </w:p>
        </w:tc>
        <w:tc>
          <w:tcPr>
            <w:tcW w:w="1100"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17615,00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17615,00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17615,00</w:t>
            </w:r>
          </w:p>
        </w:tc>
      </w:tr>
      <w:tr w:rsidR="00390585" w:rsidRPr="0094161C" w:rsidTr="00686939">
        <w:tc>
          <w:tcPr>
            <w:tcW w:w="1480" w:type="dxa"/>
            <w:vMerge/>
          </w:tcPr>
          <w:p w:rsidR="00390585" w:rsidRPr="0094161C" w:rsidRDefault="00390585" w:rsidP="008B4BF5">
            <w:pPr>
              <w:rPr>
                <w:rFonts w:ascii="Times New Roman" w:hAnsi="Times New Roman"/>
                <w:sz w:val="22"/>
                <w:szCs w:val="22"/>
              </w:rPr>
            </w:pPr>
          </w:p>
        </w:tc>
        <w:tc>
          <w:tcPr>
            <w:tcW w:w="1276" w:type="dxa"/>
          </w:tcPr>
          <w:p w:rsidR="00390585" w:rsidRPr="0094161C" w:rsidRDefault="0039058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13697,43</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3207,73</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1756,00</w:t>
            </w:r>
          </w:p>
        </w:tc>
        <w:tc>
          <w:tcPr>
            <w:tcW w:w="993"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4510,30</w:t>
            </w:r>
          </w:p>
        </w:tc>
        <w:tc>
          <w:tcPr>
            <w:tcW w:w="1100"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4493,40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r>
      <w:tr w:rsidR="00390585" w:rsidRPr="0094161C" w:rsidTr="00686939">
        <w:tc>
          <w:tcPr>
            <w:tcW w:w="1480" w:type="dxa"/>
            <w:vMerge/>
          </w:tcPr>
          <w:p w:rsidR="00390585" w:rsidRPr="0094161C" w:rsidRDefault="00390585" w:rsidP="008B4BF5">
            <w:pPr>
              <w:rPr>
                <w:rFonts w:ascii="Times New Roman" w:hAnsi="Times New Roman"/>
                <w:sz w:val="22"/>
                <w:szCs w:val="22"/>
              </w:rPr>
            </w:pPr>
          </w:p>
        </w:tc>
        <w:tc>
          <w:tcPr>
            <w:tcW w:w="1276" w:type="dxa"/>
          </w:tcPr>
          <w:p w:rsidR="00390585" w:rsidRPr="0094161C" w:rsidRDefault="0039058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93931,59</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13780,29</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18695,00</w:t>
            </w:r>
          </w:p>
        </w:tc>
        <w:tc>
          <w:tcPr>
            <w:tcW w:w="993"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13104,70</w:t>
            </w:r>
          </w:p>
        </w:tc>
        <w:tc>
          <w:tcPr>
            <w:tcW w:w="1100"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13121,60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17615,00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17615,00</w:t>
            </w:r>
          </w:p>
        </w:tc>
      </w:tr>
    </w:tbl>
    <w:p w:rsidR="007D3AFB" w:rsidRPr="0094161C" w:rsidRDefault="007D3AFB" w:rsidP="007D3AFB">
      <w:pPr>
        <w:pStyle w:val="a3"/>
        <w:spacing w:after="0"/>
        <w:ind w:left="0" w:firstLine="709"/>
        <w:jc w:val="both"/>
        <w:rPr>
          <w:rFonts w:asciiTheme="minorHAnsi" w:hAnsiTheme="minorHAnsi"/>
          <w:sz w:val="22"/>
          <w:szCs w:val="22"/>
        </w:rPr>
      </w:pPr>
    </w:p>
    <w:p w:rsidR="00665115" w:rsidRDefault="00665115" w:rsidP="00665115">
      <w:pPr>
        <w:pStyle w:val="a3"/>
        <w:spacing w:after="0"/>
        <w:ind w:left="0" w:firstLine="709"/>
        <w:jc w:val="both"/>
        <w:rPr>
          <w:rFonts w:asciiTheme="minorHAnsi" w:hAnsiTheme="minorHAnsi"/>
          <w:sz w:val="24"/>
          <w:szCs w:val="24"/>
        </w:rPr>
      </w:pPr>
      <w:r>
        <w:rPr>
          <w:rFonts w:ascii="Times New Roman" w:hAnsi="Times New Roman"/>
          <w:color w:val="000000"/>
          <w:spacing w:val="-2"/>
          <w:sz w:val="28"/>
          <w:szCs w:val="28"/>
        </w:rPr>
        <w:t>1.3. Раздел 7. «Система мероприятий муниципальной программы № 1» изложить в следующей редакции:</w:t>
      </w:r>
    </w:p>
    <w:p w:rsidR="007D3AFB" w:rsidRDefault="007D3AFB" w:rsidP="007D3AFB">
      <w:pPr>
        <w:jc w:val="center"/>
        <w:rPr>
          <w:rFonts w:asciiTheme="minorHAnsi" w:hAnsiTheme="minorHAnsi"/>
          <w:sz w:val="24"/>
          <w:szCs w:val="24"/>
        </w:rPr>
      </w:pPr>
    </w:p>
    <w:p w:rsidR="007D3AFB" w:rsidRDefault="007D3AFB" w:rsidP="007D3AFB">
      <w:pPr>
        <w:jc w:val="center"/>
        <w:rPr>
          <w:rFonts w:asciiTheme="minorHAnsi" w:hAnsiTheme="minorHAnsi"/>
          <w:sz w:val="24"/>
          <w:szCs w:val="24"/>
        </w:rPr>
        <w:sectPr w:rsidR="007D3AFB" w:rsidSect="00E36B21">
          <w:pgSz w:w="11906" w:h="16838"/>
          <w:pgMar w:top="1134" w:right="567" w:bottom="1134" w:left="1418" w:header="709" w:footer="709" w:gutter="0"/>
          <w:cols w:space="708"/>
          <w:docGrid w:linePitch="360"/>
        </w:sectPr>
      </w:pPr>
    </w:p>
    <w:p w:rsidR="008B4BF5" w:rsidRPr="00042F3E" w:rsidRDefault="008B4BF5" w:rsidP="008B4BF5">
      <w:pPr>
        <w:widowControl w:val="0"/>
        <w:autoSpaceDE w:val="0"/>
        <w:autoSpaceDN w:val="0"/>
        <w:jc w:val="center"/>
        <w:outlineLvl w:val="2"/>
        <w:rPr>
          <w:rFonts w:ascii="Times New Roman" w:hAnsi="Times New Roman"/>
          <w:b/>
          <w:sz w:val="28"/>
          <w:szCs w:val="28"/>
        </w:rPr>
      </w:pPr>
      <w:r w:rsidRPr="00042F3E">
        <w:rPr>
          <w:rFonts w:ascii="Times New Roman" w:hAnsi="Times New Roman"/>
          <w:b/>
          <w:sz w:val="28"/>
          <w:szCs w:val="28"/>
        </w:rPr>
        <w:lastRenderedPageBreak/>
        <w:t>Глава 7. СИСТЕМА МЕРОПРИЯТИЙ ПОДПРОГРАММЫ № 1</w:t>
      </w:r>
    </w:p>
    <w:tbl>
      <w:tblPr>
        <w:tblpPr w:leftFromText="180" w:rightFromText="180" w:bottomFromText="200" w:vertAnchor="text" w:tblpX="-287" w:tblpY="1"/>
        <w:tblOverlap w:val="never"/>
        <w:tblW w:w="525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4A0" w:firstRow="1" w:lastRow="0" w:firstColumn="1" w:lastColumn="0" w:noHBand="0" w:noVBand="1"/>
      </w:tblPr>
      <w:tblGrid>
        <w:gridCol w:w="370"/>
        <w:gridCol w:w="3600"/>
        <w:gridCol w:w="1878"/>
        <w:gridCol w:w="1592"/>
        <w:gridCol w:w="1592"/>
        <w:gridCol w:w="983"/>
        <w:gridCol w:w="879"/>
        <w:gridCol w:w="879"/>
        <w:gridCol w:w="879"/>
        <w:gridCol w:w="853"/>
        <w:gridCol w:w="1084"/>
        <w:gridCol w:w="1686"/>
      </w:tblGrid>
      <w:tr w:rsidR="008B4BF5" w:rsidRPr="00042F3E" w:rsidTr="00390585">
        <w:trPr>
          <w:trHeight w:val="198"/>
        </w:trPr>
        <w:tc>
          <w:tcPr>
            <w:tcW w:w="114" w:type="pct"/>
            <w:vMerge w:val="restart"/>
            <w:tcBorders>
              <w:top w:val="single" w:sz="8" w:space="0" w:color="auto"/>
              <w:left w:val="single" w:sz="8" w:space="0" w:color="auto"/>
              <w:bottom w:val="single" w:sz="8" w:space="0" w:color="auto"/>
              <w:right w:val="single" w:sz="8" w:space="0" w:color="auto"/>
            </w:tcBorders>
            <w:hideMark/>
          </w:tcPr>
          <w:p w:rsidR="008B4BF5" w:rsidRPr="00042F3E" w:rsidRDefault="008B4BF5" w:rsidP="00390585">
            <w:pPr>
              <w:widowControl w:val="0"/>
              <w:autoSpaceDE w:val="0"/>
              <w:autoSpaceDN w:val="0"/>
              <w:jc w:val="both"/>
              <w:rPr>
                <w:rFonts w:ascii="Times New Roman" w:eastAsia="Calibri" w:hAnsi="Times New Roman"/>
                <w:color w:val="000000"/>
              </w:rPr>
            </w:pPr>
            <w:r w:rsidRPr="00042F3E">
              <w:rPr>
                <w:rFonts w:ascii="Times New Roman" w:eastAsia="Calibri" w:hAnsi="Times New Roman"/>
                <w:color w:val="000000"/>
              </w:rPr>
              <w:t xml:space="preserve">№ </w:t>
            </w:r>
          </w:p>
          <w:p w:rsidR="008B4BF5" w:rsidRPr="00042F3E" w:rsidRDefault="008B4BF5" w:rsidP="00390585">
            <w:pPr>
              <w:widowControl w:val="0"/>
              <w:autoSpaceDE w:val="0"/>
              <w:autoSpaceDN w:val="0"/>
              <w:jc w:val="both"/>
              <w:rPr>
                <w:rFonts w:ascii="Times New Roman" w:eastAsia="Calibri" w:hAnsi="Times New Roman"/>
                <w:color w:val="000000"/>
              </w:rPr>
            </w:pPr>
            <w:proofErr w:type="gramStart"/>
            <w:r w:rsidRPr="00042F3E">
              <w:rPr>
                <w:rFonts w:ascii="Times New Roman" w:eastAsia="Calibri" w:hAnsi="Times New Roman"/>
                <w:color w:val="000000"/>
              </w:rPr>
              <w:t>п</w:t>
            </w:r>
            <w:proofErr w:type="gramEnd"/>
            <w:r w:rsidRPr="00042F3E">
              <w:rPr>
                <w:rFonts w:ascii="Times New Roman" w:eastAsia="Calibri" w:hAnsi="Times New Roman"/>
                <w:color w:val="000000"/>
              </w:rPr>
              <w:t xml:space="preserve">/п </w:t>
            </w:r>
          </w:p>
        </w:tc>
        <w:tc>
          <w:tcPr>
            <w:tcW w:w="1106" w:type="pct"/>
            <w:vMerge w:val="restart"/>
            <w:tcBorders>
              <w:top w:val="single" w:sz="8" w:space="0" w:color="auto"/>
              <w:left w:val="single" w:sz="8" w:space="0" w:color="auto"/>
              <w:bottom w:val="single" w:sz="8" w:space="0" w:color="auto"/>
              <w:right w:val="single" w:sz="8"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 xml:space="preserve">Наименование </w:t>
            </w:r>
          </w:p>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мероприятий</w:t>
            </w:r>
          </w:p>
        </w:tc>
        <w:tc>
          <w:tcPr>
            <w:tcW w:w="577" w:type="pct"/>
            <w:vMerge w:val="restart"/>
            <w:tcBorders>
              <w:top w:val="single" w:sz="8" w:space="0" w:color="auto"/>
              <w:left w:val="single" w:sz="8" w:space="0" w:color="auto"/>
              <w:bottom w:val="single" w:sz="8" w:space="0" w:color="auto"/>
              <w:right w:val="single" w:sz="8"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Ответственный</w:t>
            </w:r>
          </w:p>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исполнитель и</w:t>
            </w:r>
          </w:p>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соисполнители</w:t>
            </w:r>
          </w:p>
        </w:tc>
        <w:tc>
          <w:tcPr>
            <w:tcW w:w="489" w:type="pct"/>
            <w:vMerge w:val="restart"/>
            <w:tcBorders>
              <w:top w:val="single" w:sz="8" w:space="0" w:color="auto"/>
              <w:left w:val="single" w:sz="8" w:space="0" w:color="auto"/>
              <w:bottom w:val="single" w:sz="8" w:space="0" w:color="auto"/>
              <w:right w:val="single" w:sz="8"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Источники</w:t>
            </w:r>
          </w:p>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финансирования</w:t>
            </w:r>
          </w:p>
        </w:tc>
        <w:tc>
          <w:tcPr>
            <w:tcW w:w="489" w:type="pct"/>
            <w:vMerge w:val="restart"/>
            <w:tcBorders>
              <w:top w:val="single" w:sz="8" w:space="0" w:color="auto"/>
              <w:left w:val="single" w:sz="8" w:space="0" w:color="auto"/>
              <w:bottom w:val="single" w:sz="8" w:space="0" w:color="auto"/>
              <w:right w:val="single" w:sz="8"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Объем</w:t>
            </w:r>
          </w:p>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финансирования</w:t>
            </w:r>
          </w:p>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всего,</w:t>
            </w:r>
          </w:p>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тыс. руб.</w:t>
            </w:r>
          </w:p>
        </w:tc>
        <w:tc>
          <w:tcPr>
            <w:tcW w:w="1707" w:type="pct"/>
            <w:gridSpan w:val="6"/>
            <w:tcBorders>
              <w:top w:val="single" w:sz="8" w:space="0" w:color="auto"/>
              <w:left w:val="single" w:sz="8" w:space="0" w:color="auto"/>
              <w:bottom w:val="single" w:sz="8" w:space="0" w:color="auto"/>
              <w:right w:val="single" w:sz="4"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В том числе по годам</w:t>
            </w:r>
          </w:p>
        </w:tc>
        <w:tc>
          <w:tcPr>
            <w:tcW w:w="518" w:type="pct"/>
            <w:vMerge w:val="restart"/>
            <w:tcBorders>
              <w:top w:val="single" w:sz="8" w:space="0" w:color="auto"/>
              <w:left w:val="single" w:sz="4" w:space="0" w:color="auto"/>
              <w:bottom w:val="single" w:sz="8" w:space="0" w:color="auto"/>
              <w:right w:val="single" w:sz="8"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Связь с показателями результативности подпрограммы</w:t>
            </w:r>
          </w:p>
        </w:tc>
      </w:tr>
      <w:tr w:rsidR="008B4BF5" w:rsidRPr="00042F3E" w:rsidTr="00390585">
        <w:tc>
          <w:tcPr>
            <w:tcW w:w="0" w:type="auto"/>
            <w:vMerge/>
            <w:tcBorders>
              <w:top w:val="single" w:sz="8" w:space="0" w:color="auto"/>
              <w:left w:val="single" w:sz="8" w:space="0" w:color="auto"/>
              <w:bottom w:val="single" w:sz="8" w:space="0" w:color="auto"/>
              <w:right w:val="single" w:sz="8" w:space="0" w:color="auto"/>
            </w:tcBorders>
            <w:vAlign w:val="center"/>
            <w:hideMark/>
          </w:tcPr>
          <w:p w:rsidR="008B4BF5" w:rsidRPr="00042F3E" w:rsidRDefault="008B4BF5" w:rsidP="00390585">
            <w:pPr>
              <w:rPr>
                <w:rFonts w:ascii="Times New Roman" w:eastAsia="Calibri" w:hAnsi="Times New Roman"/>
                <w:color w:val="00000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B4BF5" w:rsidRPr="00042F3E" w:rsidRDefault="008B4BF5" w:rsidP="0039058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B4BF5" w:rsidRPr="00042F3E" w:rsidRDefault="008B4BF5" w:rsidP="0039058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B4BF5" w:rsidRPr="00042F3E" w:rsidRDefault="008B4BF5" w:rsidP="0039058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B4BF5" w:rsidRPr="00042F3E" w:rsidRDefault="008B4BF5" w:rsidP="00390585">
            <w:pPr>
              <w:rPr>
                <w:rFonts w:ascii="Times New Roman" w:eastAsia="Calibri" w:hAnsi="Times New Roman"/>
              </w:rPr>
            </w:pPr>
          </w:p>
        </w:tc>
        <w:tc>
          <w:tcPr>
            <w:tcW w:w="302" w:type="pct"/>
            <w:tcBorders>
              <w:top w:val="nil"/>
              <w:left w:val="single" w:sz="8" w:space="0" w:color="auto"/>
              <w:bottom w:val="single" w:sz="8" w:space="0" w:color="auto"/>
              <w:right w:val="single" w:sz="8"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 xml:space="preserve">2020 </w:t>
            </w:r>
          </w:p>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г</w:t>
            </w:r>
          </w:p>
        </w:tc>
        <w:tc>
          <w:tcPr>
            <w:tcW w:w="270" w:type="pct"/>
            <w:tcBorders>
              <w:top w:val="nil"/>
              <w:left w:val="single" w:sz="8" w:space="0" w:color="auto"/>
              <w:bottom w:val="single" w:sz="8" w:space="0" w:color="auto"/>
              <w:right w:val="single" w:sz="8"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2021</w:t>
            </w:r>
          </w:p>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 xml:space="preserve"> г</w:t>
            </w:r>
          </w:p>
        </w:tc>
        <w:tc>
          <w:tcPr>
            <w:tcW w:w="270" w:type="pct"/>
            <w:tcBorders>
              <w:top w:val="nil"/>
              <w:left w:val="single" w:sz="8" w:space="0" w:color="auto"/>
              <w:bottom w:val="single" w:sz="8" w:space="0" w:color="auto"/>
              <w:right w:val="single" w:sz="8"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 xml:space="preserve">2022 </w:t>
            </w:r>
          </w:p>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г</w:t>
            </w:r>
          </w:p>
        </w:tc>
        <w:tc>
          <w:tcPr>
            <w:tcW w:w="270" w:type="pct"/>
            <w:tcBorders>
              <w:top w:val="nil"/>
              <w:left w:val="single" w:sz="8" w:space="0" w:color="auto"/>
              <w:bottom w:val="single" w:sz="8" w:space="0" w:color="auto"/>
              <w:right w:val="single" w:sz="4"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2023</w:t>
            </w:r>
          </w:p>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 xml:space="preserve"> г</w:t>
            </w:r>
          </w:p>
        </w:tc>
        <w:tc>
          <w:tcPr>
            <w:tcW w:w="262" w:type="pct"/>
            <w:tcBorders>
              <w:top w:val="nil"/>
              <w:left w:val="single" w:sz="4" w:space="0" w:color="auto"/>
              <w:bottom w:val="single" w:sz="8" w:space="0" w:color="auto"/>
              <w:right w:val="single" w:sz="4"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 xml:space="preserve">2024 </w:t>
            </w:r>
          </w:p>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г</w:t>
            </w:r>
          </w:p>
        </w:tc>
        <w:tc>
          <w:tcPr>
            <w:tcW w:w="333" w:type="pct"/>
            <w:tcBorders>
              <w:top w:val="nil"/>
              <w:left w:val="single" w:sz="4" w:space="0" w:color="auto"/>
              <w:bottom w:val="single" w:sz="8" w:space="0" w:color="auto"/>
              <w:right w:val="single" w:sz="4"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2025 г</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8B4BF5" w:rsidRPr="00042F3E" w:rsidRDefault="008B4BF5" w:rsidP="00390585">
            <w:pPr>
              <w:rPr>
                <w:rFonts w:ascii="Times New Roman" w:eastAsia="Calibri" w:hAnsi="Times New Roman"/>
              </w:rPr>
            </w:pPr>
          </w:p>
        </w:tc>
      </w:tr>
      <w:tr w:rsidR="008B4BF5" w:rsidRPr="00042F3E" w:rsidTr="00390585">
        <w:trPr>
          <w:trHeight w:val="198"/>
        </w:trPr>
        <w:tc>
          <w:tcPr>
            <w:tcW w:w="114" w:type="pct"/>
            <w:tcBorders>
              <w:top w:val="nil"/>
              <w:left w:val="single" w:sz="8" w:space="0" w:color="auto"/>
              <w:bottom w:val="single" w:sz="8" w:space="0" w:color="auto"/>
              <w:right w:val="single" w:sz="8" w:space="0" w:color="auto"/>
            </w:tcBorders>
            <w:hideMark/>
          </w:tcPr>
          <w:p w:rsidR="008B4BF5" w:rsidRPr="00042F3E" w:rsidRDefault="008B4BF5" w:rsidP="00390585">
            <w:pPr>
              <w:widowControl w:val="0"/>
              <w:autoSpaceDE w:val="0"/>
              <w:autoSpaceDN w:val="0"/>
              <w:jc w:val="center"/>
              <w:rPr>
                <w:rFonts w:ascii="Times New Roman" w:eastAsia="Calibri" w:hAnsi="Times New Roman"/>
                <w:color w:val="000000"/>
              </w:rPr>
            </w:pPr>
            <w:r w:rsidRPr="00042F3E">
              <w:rPr>
                <w:rFonts w:ascii="Times New Roman" w:eastAsia="Calibri" w:hAnsi="Times New Roman"/>
                <w:color w:val="000000"/>
              </w:rPr>
              <w:t>1</w:t>
            </w:r>
          </w:p>
        </w:tc>
        <w:tc>
          <w:tcPr>
            <w:tcW w:w="1106" w:type="pct"/>
            <w:tcBorders>
              <w:top w:val="nil"/>
              <w:left w:val="single" w:sz="8" w:space="0" w:color="auto"/>
              <w:bottom w:val="single" w:sz="8" w:space="0" w:color="auto"/>
              <w:right w:val="single" w:sz="8"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2</w:t>
            </w:r>
          </w:p>
        </w:tc>
        <w:tc>
          <w:tcPr>
            <w:tcW w:w="577" w:type="pct"/>
            <w:tcBorders>
              <w:top w:val="nil"/>
              <w:left w:val="single" w:sz="8" w:space="0" w:color="auto"/>
              <w:bottom w:val="single" w:sz="8" w:space="0" w:color="auto"/>
              <w:right w:val="single" w:sz="8"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3</w:t>
            </w:r>
          </w:p>
        </w:tc>
        <w:tc>
          <w:tcPr>
            <w:tcW w:w="489" w:type="pct"/>
            <w:tcBorders>
              <w:top w:val="nil"/>
              <w:left w:val="single" w:sz="8" w:space="0" w:color="auto"/>
              <w:bottom w:val="single" w:sz="8" w:space="0" w:color="auto"/>
              <w:right w:val="single" w:sz="8"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4</w:t>
            </w:r>
          </w:p>
        </w:tc>
        <w:tc>
          <w:tcPr>
            <w:tcW w:w="489" w:type="pct"/>
            <w:tcBorders>
              <w:top w:val="nil"/>
              <w:left w:val="single" w:sz="8" w:space="0" w:color="auto"/>
              <w:bottom w:val="single" w:sz="8" w:space="0" w:color="auto"/>
              <w:right w:val="single" w:sz="8"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5</w:t>
            </w:r>
          </w:p>
        </w:tc>
        <w:tc>
          <w:tcPr>
            <w:tcW w:w="302" w:type="pct"/>
            <w:tcBorders>
              <w:top w:val="nil"/>
              <w:left w:val="single" w:sz="8" w:space="0" w:color="auto"/>
              <w:bottom w:val="single" w:sz="8" w:space="0" w:color="auto"/>
              <w:right w:val="single" w:sz="8"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6</w:t>
            </w:r>
          </w:p>
        </w:tc>
        <w:tc>
          <w:tcPr>
            <w:tcW w:w="270" w:type="pct"/>
            <w:tcBorders>
              <w:top w:val="nil"/>
              <w:left w:val="single" w:sz="8" w:space="0" w:color="auto"/>
              <w:bottom w:val="single" w:sz="8" w:space="0" w:color="auto"/>
              <w:right w:val="single" w:sz="8"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7</w:t>
            </w:r>
          </w:p>
        </w:tc>
        <w:tc>
          <w:tcPr>
            <w:tcW w:w="270" w:type="pct"/>
            <w:tcBorders>
              <w:top w:val="nil"/>
              <w:left w:val="single" w:sz="8" w:space="0" w:color="auto"/>
              <w:bottom w:val="single" w:sz="8" w:space="0" w:color="auto"/>
              <w:right w:val="single" w:sz="8"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8</w:t>
            </w:r>
          </w:p>
        </w:tc>
        <w:tc>
          <w:tcPr>
            <w:tcW w:w="270" w:type="pct"/>
            <w:tcBorders>
              <w:top w:val="nil"/>
              <w:left w:val="single" w:sz="8" w:space="0" w:color="auto"/>
              <w:bottom w:val="single" w:sz="8" w:space="0" w:color="auto"/>
              <w:right w:val="single" w:sz="4"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9</w:t>
            </w:r>
          </w:p>
        </w:tc>
        <w:tc>
          <w:tcPr>
            <w:tcW w:w="262" w:type="pct"/>
            <w:tcBorders>
              <w:top w:val="nil"/>
              <w:left w:val="single" w:sz="4" w:space="0" w:color="auto"/>
              <w:bottom w:val="single" w:sz="8" w:space="0" w:color="auto"/>
              <w:right w:val="single" w:sz="4"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10</w:t>
            </w:r>
          </w:p>
        </w:tc>
        <w:tc>
          <w:tcPr>
            <w:tcW w:w="333" w:type="pct"/>
            <w:tcBorders>
              <w:top w:val="nil"/>
              <w:left w:val="single" w:sz="4" w:space="0" w:color="auto"/>
              <w:bottom w:val="single" w:sz="8" w:space="0" w:color="auto"/>
              <w:right w:val="single" w:sz="4"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11</w:t>
            </w:r>
          </w:p>
        </w:tc>
        <w:tc>
          <w:tcPr>
            <w:tcW w:w="518" w:type="pct"/>
            <w:tcBorders>
              <w:top w:val="nil"/>
              <w:left w:val="single" w:sz="4" w:space="0" w:color="auto"/>
              <w:bottom w:val="single" w:sz="8" w:space="0" w:color="auto"/>
              <w:right w:val="single" w:sz="8"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12</w:t>
            </w:r>
          </w:p>
        </w:tc>
      </w:tr>
      <w:tr w:rsidR="008B4BF5" w:rsidRPr="00042F3E" w:rsidTr="00390585">
        <w:trPr>
          <w:trHeight w:val="455"/>
        </w:trPr>
        <w:tc>
          <w:tcPr>
            <w:tcW w:w="114" w:type="pct"/>
            <w:tcBorders>
              <w:top w:val="nil"/>
              <w:left w:val="single" w:sz="8" w:space="0" w:color="auto"/>
              <w:bottom w:val="single" w:sz="8" w:space="0" w:color="auto"/>
              <w:right w:val="single" w:sz="8" w:space="0" w:color="auto"/>
            </w:tcBorders>
          </w:tcPr>
          <w:p w:rsidR="008B4BF5" w:rsidRPr="00042F3E" w:rsidRDefault="008B4BF5" w:rsidP="00390585">
            <w:pPr>
              <w:widowControl w:val="0"/>
              <w:autoSpaceDE w:val="0"/>
              <w:autoSpaceDN w:val="0"/>
              <w:jc w:val="center"/>
              <w:rPr>
                <w:rFonts w:ascii="Times New Roman" w:eastAsia="Calibri" w:hAnsi="Times New Roman"/>
                <w:color w:val="000000"/>
                <w:sz w:val="21"/>
                <w:szCs w:val="21"/>
              </w:rPr>
            </w:pPr>
          </w:p>
        </w:tc>
        <w:tc>
          <w:tcPr>
            <w:tcW w:w="4886" w:type="pct"/>
            <w:gridSpan w:val="11"/>
            <w:tcBorders>
              <w:top w:val="nil"/>
              <w:left w:val="single" w:sz="8" w:space="0" w:color="auto"/>
              <w:bottom w:val="single" w:sz="4" w:space="0" w:color="auto"/>
              <w:right w:val="single" w:sz="4" w:space="0" w:color="auto"/>
            </w:tcBorders>
            <w:hideMark/>
          </w:tcPr>
          <w:p w:rsidR="008B4BF5" w:rsidRPr="00042F3E" w:rsidRDefault="008B4BF5" w:rsidP="00390585">
            <w:pPr>
              <w:widowControl w:val="0"/>
              <w:autoSpaceDE w:val="0"/>
              <w:autoSpaceDN w:val="0"/>
              <w:jc w:val="both"/>
              <w:rPr>
                <w:rFonts w:ascii="Times New Roman" w:eastAsia="Calibri" w:hAnsi="Times New Roman"/>
                <w:sz w:val="21"/>
                <w:szCs w:val="21"/>
              </w:rPr>
            </w:pPr>
            <w:r w:rsidRPr="00042F3E">
              <w:rPr>
                <w:rFonts w:ascii="Times New Roman" w:eastAsia="Calibri" w:hAnsi="Times New Roman"/>
              </w:rPr>
              <w:t xml:space="preserve">Задача 1. Капитальный ремонт дорог общего пользования местного значения на территориях уже существующей </w:t>
            </w:r>
            <w:proofErr w:type="gramStart"/>
            <w:r w:rsidRPr="00042F3E">
              <w:rPr>
                <w:rFonts w:ascii="Times New Roman" w:eastAsia="Calibri" w:hAnsi="Times New Roman"/>
              </w:rPr>
              <w:t>застройки города</w:t>
            </w:r>
            <w:proofErr w:type="gramEnd"/>
            <w:r w:rsidRPr="00042F3E">
              <w:rPr>
                <w:rFonts w:ascii="Times New Roman" w:eastAsia="Calibri" w:hAnsi="Times New Roman"/>
              </w:rPr>
              <w:t>,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tc>
      </w:tr>
      <w:tr w:rsidR="00FD69C0" w:rsidRPr="00042F3E" w:rsidTr="00390585">
        <w:trPr>
          <w:trHeight w:val="198"/>
        </w:trPr>
        <w:tc>
          <w:tcPr>
            <w:tcW w:w="114" w:type="pct"/>
            <w:tcBorders>
              <w:top w:val="nil"/>
              <w:left w:val="single" w:sz="8" w:space="0" w:color="auto"/>
              <w:bottom w:val="single" w:sz="8" w:space="0" w:color="auto"/>
              <w:right w:val="single" w:sz="8" w:space="0" w:color="auto"/>
            </w:tcBorders>
            <w:hideMark/>
          </w:tcPr>
          <w:p w:rsidR="00FD69C0" w:rsidRPr="00042F3E" w:rsidRDefault="00FD69C0" w:rsidP="00FD69C0">
            <w:pPr>
              <w:widowControl w:val="0"/>
              <w:autoSpaceDE w:val="0"/>
              <w:autoSpaceDN w:val="0"/>
              <w:jc w:val="center"/>
              <w:rPr>
                <w:rFonts w:ascii="Times New Roman" w:eastAsia="Calibri" w:hAnsi="Times New Roman"/>
                <w:color w:val="000000"/>
              </w:rPr>
            </w:pPr>
            <w:r w:rsidRPr="00042F3E">
              <w:rPr>
                <w:rFonts w:ascii="Times New Roman" w:eastAsia="Calibri" w:hAnsi="Times New Roman"/>
                <w:color w:val="000000"/>
              </w:rPr>
              <w:t>1</w:t>
            </w:r>
          </w:p>
        </w:tc>
        <w:tc>
          <w:tcPr>
            <w:tcW w:w="1106" w:type="pct"/>
            <w:tcBorders>
              <w:top w:val="nil"/>
              <w:left w:val="single" w:sz="8" w:space="0" w:color="auto"/>
              <w:bottom w:val="single" w:sz="8" w:space="0" w:color="auto"/>
              <w:right w:val="single" w:sz="8" w:space="0" w:color="auto"/>
            </w:tcBorders>
            <w:hideMark/>
          </w:tcPr>
          <w:p w:rsidR="00FD69C0" w:rsidRPr="00042F3E" w:rsidRDefault="00FD69C0" w:rsidP="00FD69C0">
            <w:pPr>
              <w:widowControl w:val="0"/>
              <w:autoSpaceDE w:val="0"/>
              <w:autoSpaceDN w:val="0"/>
              <w:jc w:val="both"/>
              <w:rPr>
                <w:rFonts w:ascii="Times New Roman" w:eastAsia="Calibri" w:hAnsi="Times New Roman"/>
              </w:rPr>
            </w:pPr>
            <w:r w:rsidRPr="00042F3E">
              <w:rPr>
                <w:rFonts w:ascii="Times New Roman" w:eastAsia="Calibri" w:hAnsi="Times New Roman"/>
                <w:bCs/>
                <w:color w:val="000000"/>
              </w:rPr>
              <w:t xml:space="preserve">Капитальный ремонт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w:t>
            </w:r>
            <w:proofErr w:type="spellStart"/>
            <w:r w:rsidRPr="00042F3E">
              <w:rPr>
                <w:rFonts w:ascii="Times New Roman" w:eastAsia="Calibri" w:hAnsi="Times New Roman"/>
                <w:bCs/>
                <w:color w:val="000000"/>
              </w:rPr>
              <w:t>Дворовкина</w:t>
            </w:r>
            <w:proofErr w:type="spellEnd"/>
            <w:r w:rsidRPr="00042F3E">
              <w:rPr>
                <w:rFonts w:ascii="Times New Roman" w:eastAsia="Calibri" w:hAnsi="Times New Roman"/>
                <w:bCs/>
                <w:color w:val="000000"/>
              </w:rPr>
              <w:t xml:space="preserve">, от улицы </w:t>
            </w:r>
            <w:proofErr w:type="spellStart"/>
            <w:r w:rsidRPr="00042F3E">
              <w:rPr>
                <w:rFonts w:ascii="Times New Roman" w:eastAsia="Calibri" w:hAnsi="Times New Roman"/>
                <w:bCs/>
                <w:color w:val="000000"/>
              </w:rPr>
              <w:t>Дворовкина</w:t>
            </w:r>
            <w:proofErr w:type="spellEnd"/>
            <w:r w:rsidRPr="00042F3E">
              <w:rPr>
                <w:rFonts w:ascii="Times New Roman" w:eastAsia="Calibri" w:hAnsi="Times New Roman"/>
                <w:bCs/>
                <w:color w:val="000000"/>
              </w:rPr>
              <w:t xml:space="preserve"> до улицы Бабаева, от улицы Бабаева до АТП) (1 этап)</w:t>
            </w:r>
          </w:p>
        </w:tc>
        <w:tc>
          <w:tcPr>
            <w:tcW w:w="577" w:type="pct"/>
            <w:tcBorders>
              <w:top w:val="nil"/>
              <w:left w:val="single" w:sz="8" w:space="0" w:color="auto"/>
              <w:bottom w:val="single" w:sz="8" w:space="0" w:color="auto"/>
              <w:right w:val="single" w:sz="4" w:space="0" w:color="auto"/>
            </w:tcBorders>
            <w:hideMark/>
          </w:tcPr>
          <w:p w:rsidR="00FD69C0" w:rsidRPr="00042F3E" w:rsidRDefault="00FD69C0" w:rsidP="00FD69C0">
            <w:pPr>
              <w:widowControl w:val="0"/>
              <w:autoSpaceDE w:val="0"/>
              <w:autoSpaceDN w:val="0"/>
              <w:jc w:val="both"/>
              <w:rPr>
                <w:rFonts w:ascii="Times New Roman" w:eastAsia="Calibri" w:hAnsi="Times New Roman"/>
              </w:rPr>
            </w:pPr>
            <w:r w:rsidRPr="00042F3E">
              <w:rPr>
                <w:rFonts w:ascii="Times New Roman" w:eastAsia="Calibri" w:hAnsi="Times New Roman"/>
              </w:rPr>
              <w:t>Комитет по архитектуре и градостроительству</w:t>
            </w:r>
          </w:p>
        </w:tc>
        <w:tc>
          <w:tcPr>
            <w:tcW w:w="489" w:type="pct"/>
            <w:tcBorders>
              <w:top w:val="nil"/>
              <w:left w:val="single" w:sz="4" w:space="0" w:color="auto"/>
              <w:bottom w:val="single" w:sz="8" w:space="0" w:color="auto"/>
              <w:right w:val="single" w:sz="4" w:space="0" w:color="auto"/>
            </w:tcBorders>
          </w:tcPr>
          <w:p w:rsidR="00FD69C0" w:rsidRPr="00042F3E" w:rsidRDefault="00FD69C0" w:rsidP="00FD69C0">
            <w:pPr>
              <w:widowControl w:val="0"/>
              <w:autoSpaceDE w:val="0"/>
              <w:autoSpaceDN w:val="0"/>
              <w:jc w:val="center"/>
              <w:rPr>
                <w:rFonts w:ascii="Times New Roman" w:eastAsia="Calibri" w:hAnsi="Times New Roman"/>
              </w:rPr>
            </w:pPr>
            <w:r w:rsidRPr="00042F3E">
              <w:rPr>
                <w:rFonts w:ascii="Times New Roman" w:eastAsia="Calibri" w:hAnsi="Times New Roman"/>
              </w:rPr>
              <w:t>Областной бюджет</w:t>
            </w:r>
          </w:p>
          <w:p w:rsidR="00FD69C0" w:rsidRPr="00042F3E" w:rsidRDefault="00FD69C0" w:rsidP="00FD69C0">
            <w:pPr>
              <w:widowControl w:val="0"/>
              <w:autoSpaceDE w:val="0"/>
              <w:autoSpaceDN w:val="0"/>
              <w:jc w:val="center"/>
              <w:rPr>
                <w:rFonts w:ascii="Times New Roman" w:eastAsia="Calibri" w:hAnsi="Times New Roman"/>
              </w:rPr>
            </w:pPr>
          </w:p>
          <w:p w:rsidR="00FD69C0" w:rsidRDefault="00FD69C0" w:rsidP="00FD69C0">
            <w:pPr>
              <w:widowControl w:val="0"/>
              <w:autoSpaceDE w:val="0"/>
              <w:autoSpaceDN w:val="0"/>
              <w:jc w:val="center"/>
              <w:rPr>
                <w:rFonts w:ascii="Times New Roman" w:eastAsia="Calibri" w:hAnsi="Times New Roman"/>
              </w:rPr>
            </w:pPr>
          </w:p>
          <w:p w:rsidR="00FD69C0" w:rsidRPr="00042F3E" w:rsidRDefault="00FD69C0" w:rsidP="00FD69C0">
            <w:pPr>
              <w:widowControl w:val="0"/>
              <w:autoSpaceDE w:val="0"/>
              <w:autoSpaceDN w:val="0"/>
              <w:jc w:val="center"/>
              <w:rPr>
                <w:rFonts w:ascii="Times New Roman" w:eastAsia="Calibri" w:hAnsi="Times New Roman"/>
              </w:rPr>
            </w:pPr>
            <w:r w:rsidRPr="00042F3E">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FD69C0" w:rsidRPr="006B10E2" w:rsidRDefault="00FD69C0" w:rsidP="00FD69C0">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122737,2</w:t>
            </w:r>
          </w:p>
          <w:p w:rsidR="00FD69C0" w:rsidRPr="006B10E2" w:rsidRDefault="00FD69C0" w:rsidP="00FD69C0">
            <w:pPr>
              <w:widowControl w:val="0"/>
              <w:autoSpaceDE w:val="0"/>
              <w:autoSpaceDN w:val="0"/>
              <w:jc w:val="center"/>
              <w:rPr>
                <w:rFonts w:ascii="Times New Roman" w:eastAsia="Calibri" w:hAnsi="Times New Roman"/>
                <w:highlight w:val="red"/>
                <w:lang w:eastAsia="en-US"/>
              </w:rPr>
            </w:pPr>
          </w:p>
          <w:p w:rsidR="00FD69C0" w:rsidRPr="006B10E2" w:rsidRDefault="00FD69C0" w:rsidP="00FD69C0">
            <w:pPr>
              <w:widowControl w:val="0"/>
              <w:autoSpaceDE w:val="0"/>
              <w:autoSpaceDN w:val="0"/>
              <w:jc w:val="center"/>
              <w:rPr>
                <w:rFonts w:ascii="Times New Roman" w:eastAsia="Calibri" w:hAnsi="Times New Roman"/>
                <w:highlight w:val="red"/>
                <w:lang w:eastAsia="en-US"/>
              </w:rPr>
            </w:pPr>
          </w:p>
          <w:p w:rsidR="00FD69C0" w:rsidRPr="006B10E2" w:rsidRDefault="00FD69C0" w:rsidP="00FD69C0">
            <w:pPr>
              <w:widowControl w:val="0"/>
              <w:autoSpaceDE w:val="0"/>
              <w:autoSpaceDN w:val="0"/>
              <w:jc w:val="center"/>
              <w:rPr>
                <w:rFonts w:ascii="Times New Roman" w:eastAsia="Calibri" w:hAnsi="Times New Roman"/>
                <w:highlight w:val="red"/>
                <w:lang w:eastAsia="en-US"/>
              </w:rPr>
            </w:pPr>
          </w:p>
          <w:p w:rsidR="00FD69C0" w:rsidRPr="006B10E2" w:rsidRDefault="00FD69C0" w:rsidP="00FD69C0">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15169,8</w:t>
            </w:r>
          </w:p>
          <w:p w:rsidR="00FD69C0" w:rsidRPr="006B10E2" w:rsidRDefault="00FD69C0" w:rsidP="00FD69C0">
            <w:pPr>
              <w:widowControl w:val="0"/>
              <w:autoSpaceDE w:val="0"/>
              <w:autoSpaceDN w:val="0"/>
              <w:jc w:val="center"/>
              <w:rPr>
                <w:rFonts w:ascii="Times New Roman" w:eastAsia="Calibri" w:hAnsi="Times New Roman"/>
                <w:highlight w:val="red"/>
                <w:lang w:eastAsia="en-US"/>
              </w:rPr>
            </w:pPr>
          </w:p>
        </w:tc>
        <w:tc>
          <w:tcPr>
            <w:tcW w:w="302" w:type="pct"/>
            <w:tcBorders>
              <w:top w:val="nil"/>
              <w:left w:val="single" w:sz="4" w:space="0" w:color="auto"/>
              <w:bottom w:val="single" w:sz="8" w:space="0" w:color="auto"/>
              <w:right w:val="single" w:sz="4" w:space="0" w:color="auto"/>
            </w:tcBorders>
          </w:tcPr>
          <w:p w:rsidR="00FD69C0" w:rsidRPr="006B10E2" w:rsidRDefault="00FD69C0" w:rsidP="00FD69C0">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94657,1</w:t>
            </w:r>
          </w:p>
          <w:p w:rsidR="00FD69C0" w:rsidRPr="006B10E2" w:rsidRDefault="00FD69C0" w:rsidP="00FD69C0">
            <w:pPr>
              <w:widowControl w:val="0"/>
              <w:autoSpaceDE w:val="0"/>
              <w:autoSpaceDN w:val="0"/>
              <w:jc w:val="center"/>
              <w:rPr>
                <w:rFonts w:ascii="Times New Roman" w:eastAsia="Calibri" w:hAnsi="Times New Roman"/>
                <w:lang w:eastAsia="en-US"/>
              </w:rPr>
            </w:pPr>
          </w:p>
          <w:p w:rsidR="00FD69C0" w:rsidRPr="006B10E2" w:rsidRDefault="00FD69C0" w:rsidP="00FD69C0">
            <w:pPr>
              <w:widowControl w:val="0"/>
              <w:autoSpaceDE w:val="0"/>
              <w:autoSpaceDN w:val="0"/>
              <w:jc w:val="center"/>
              <w:rPr>
                <w:rFonts w:ascii="Times New Roman" w:eastAsia="Calibri" w:hAnsi="Times New Roman"/>
                <w:lang w:eastAsia="en-US"/>
              </w:rPr>
            </w:pPr>
          </w:p>
          <w:p w:rsidR="00FD69C0" w:rsidRPr="006B10E2" w:rsidRDefault="00FD69C0" w:rsidP="00FD69C0">
            <w:pPr>
              <w:widowControl w:val="0"/>
              <w:autoSpaceDE w:val="0"/>
              <w:autoSpaceDN w:val="0"/>
              <w:jc w:val="center"/>
              <w:rPr>
                <w:rFonts w:ascii="Times New Roman" w:eastAsia="Calibri" w:hAnsi="Times New Roman"/>
                <w:lang w:eastAsia="en-US"/>
              </w:rPr>
            </w:pPr>
          </w:p>
          <w:p w:rsidR="00FD69C0" w:rsidRPr="006B10E2" w:rsidRDefault="00FD69C0" w:rsidP="00FD69C0">
            <w:pPr>
              <w:widowControl w:val="0"/>
              <w:autoSpaceDE w:val="0"/>
              <w:autoSpaceDN w:val="0"/>
              <w:jc w:val="center"/>
              <w:rPr>
                <w:rFonts w:ascii="Times New Roman" w:eastAsia="Calibri" w:hAnsi="Times New Roman"/>
                <w:highlight w:val="red"/>
                <w:lang w:eastAsia="en-US"/>
              </w:rPr>
            </w:pPr>
            <w:r w:rsidRPr="006B10E2">
              <w:rPr>
                <w:rFonts w:ascii="Times New Roman" w:eastAsia="Calibri" w:hAnsi="Times New Roman"/>
                <w:lang w:eastAsia="en-US"/>
              </w:rPr>
              <w:t>11699,2</w:t>
            </w:r>
          </w:p>
        </w:tc>
        <w:tc>
          <w:tcPr>
            <w:tcW w:w="270" w:type="pct"/>
            <w:tcBorders>
              <w:top w:val="nil"/>
              <w:left w:val="single" w:sz="4" w:space="0" w:color="auto"/>
              <w:bottom w:val="single" w:sz="8" w:space="0" w:color="auto"/>
              <w:right w:val="single" w:sz="4" w:space="0" w:color="auto"/>
            </w:tcBorders>
            <w:hideMark/>
          </w:tcPr>
          <w:p w:rsidR="00FD69C0" w:rsidRPr="006B10E2" w:rsidRDefault="00FD69C0" w:rsidP="00FD69C0">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28080,1</w:t>
            </w:r>
          </w:p>
          <w:p w:rsidR="00FD69C0" w:rsidRPr="006B10E2" w:rsidRDefault="00FD69C0" w:rsidP="00FD69C0">
            <w:pPr>
              <w:widowControl w:val="0"/>
              <w:autoSpaceDE w:val="0"/>
              <w:autoSpaceDN w:val="0"/>
              <w:jc w:val="center"/>
              <w:rPr>
                <w:rFonts w:ascii="Times New Roman" w:eastAsia="Calibri" w:hAnsi="Times New Roman"/>
                <w:lang w:eastAsia="en-US"/>
              </w:rPr>
            </w:pPr>
          </w:p>
          <w:p w:rsidR="00FD69C0" w:rsidRPr="006B10E2" w:rsidRDefault="00FD69C0" w:rsidP="00FD69C0">
            <w:pPr>
              <w:widowControl w:val="0"/>
              <w:autoSpaceDE w:val="0"/>
              <w:autoSpaceDN w:val="0"/>
              <w:jc w:val="center"/>
              <w:rPr>
                <w:rFonts w:ascii="Times New Roman" w:eastAsia="Calibri" w:hAnsi="Times New Roman"/>
                <w:lang w:eastAsia="en-US"/>
              </w:rPr>
            </w:pPr>
          </w:p>
          <w:p w:rsidR="00FD69C0" w:rsidRPr="006B10E2" w:rsidRDefault="00FD69C0" w:rsidP="00FD69C0">
            <w:pPr>
              <w:widowControl w:val="0"/>
              <w:autoSpaceDE w:val="0"/>
              <w:autoSpaceDN w:val="0"/>
              <w:jc w:val="center"/>
              <w:rPr>
                <w:rFonts w:ascii="Times New Roman" w:eastAsia="Calibri" w:hAnsi="Times New Roman"/>
                <w:lang w:eastAsia="en-US"/>
              </w:rPr>
            </w:pPr>
          </w:p>
          <w:p w:rsidR="00FD69C0" w:rsidRPr="006B10E2" w:rsidRDefault="00FD69C0" w:rsidP="00FD69C0">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3470,6</w:t>
            </w:r>
          </w:p>
        </w:tc>
        <w:tc>
          <w:tcPr>
            <w:tcW w:w="270" w:type="pct"/>
            <w:tcBorders>
              <w:top w:val="nil"/>
              <w:left w:val="single" w:sz="4" w:space="0" w:color="auto"/>
              <w:bottom w:val="single" w:sz="8" w:space="0" w:color="auto"/>
              <w:right w:val="single" w:sz="4" w:space="0" w:color="auto"/>
            </w:tcBorders>
            <w:hideMark/>
          </w:tcPr>
          <w:p w:rsidR="00FD69C0" w:rsidRPr="00042F3E" w:rsidRDefault="00FD69C0" w:rsidP="00FD69C0">
            <w:pPr>
              <w:jc w:val="center"/>
              <w:rPr>
                <w:rFonts w:ascii="Calibri" w:eastAsia="Calibri" w:hAnsi="Calibri"/>
              </w:rPr>
            </w:pPr>
            <w:r w:rsidRPr="00042F3E">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FD69C0" w:rsidRPr="00042F3E" w:rsidRDefault="00FD69C0" w:rsidP="00FD69C0">
            <w:pPr>
              <w:jc w:val="center"/>
              <w:rPr>
                <w:rFonts w:ascii="Calibri" w:eastAsia="Calibri" w:hAnsi="Calibri"/>
              </w:rPr>
            </w:pPr>
            <w:r w:rsidRPr="00042F3E">
              <w:rPr>
                <w:rFonts w:ascii="Times New Roman" w:eastAsia="Calibri" w:hAnsi="Times New Roman"/>
              </w:rPr>
              <w:t>0,0</w:t>
            </w:r>
          </w:p>
        </w:tc>
        <w:tc>
          <w:tcPr>
            <w:tcW w:w="262" w:type="pct"/>
            <w:tcBorders>
              <w:top w:val="nil"/>
              <w:left w:val="single" w:sz="4" w:space="0" w:color="auto"/>
              <w:bottom w:val="single" w:sz="8" w:space="0" w:color="auto"/>
              <w:right w:val="single" w:sz="4" w:space="0" w:color="auto"/>
            </w:tcBorders>
            <w:hideMark/>
          </w:tcPr>
          <w:p w:rsidR="00FD69C0" w:rsidRPr="00042F3E" w:rsidRDefault="00FD69C0" w:rsidP="00FD69C0">
            <w:pPr>
              <w:jc w:val="center"/>
              <w:rPr>
                <w:rFonts w:ascii="Calibri" w:eastAsia="Calibri" w:hAnsi="Calibri"/>
              </w:rPr>
            </w:pPr>
            <w:r w:rsidRPr="00042F3E">
              <w:rPr>
                <w:rFonts w:ascii="Times New Roman" w:eastAsia="Calibri" w:hAnsi="Times New Roman"/>
              </w:rPr>
              <w:t>0,0</w:t>
            </w:r>
          </w:p>
        </w:tc>
        <w:tc>
          <w:tcPr>
            <w:tcW w:w="333" w:type="pct"/>
            <w:tcBorders>
              <w:top w:val="nil"/>
              <w:left w:val="single" w:sz="4" w:space="0" w:color="auto"/>
              <w:bottom w:val="single" w:sz="8" w:space="0" w:color="auto"/>
              <w:right w:val="single" w:sz="4" w:space="0" w:color="auto"/>
            </w:tcBorders>
            <w:hideMark/>
          </w:tcPr>
          <w:p w:rsidR="00FD69C0" w:rsidRPr="00042F3E" w:rsidRDefault="00FD69C0" w:rsidP="00FD69C0">
            <w:pPr>
              <w:jc w:val="center"/>
              <w:rPr>
                <w:rFonts w:ascii="Calibri" w:eastAsia="Calibri" w:hAnsi="Calibri"/>
              </w:rPr>
            </w:pPr>
            <w:r w:rsidRPr="00042F3E">
              <w:rPr>
                <w:rFonts w:ascii="Times New Roman" w:eastAsia="Calibri" w:hAnsi="Times New Roman"/>
              </w:rPr>
              <w:t>0,0</w:t>
            </w:r>
          </w:p>
        </w:tc>
        <w:tc>
          <w:tcPr>
            <w:tcW w:w="518" w:type="pct"/>
            <w:tcBorders>
              <w:top w:val="nil"/>
              <w:left w:val="single" w:sz="4" w:space="0" w:color="auto"/>
              <w:bottom w:val="single" w:sz="4" w:space="0" w:color="auto"/>
              <w:right w:val="single" w:sz="4" w:space="0" w:color="auto"/>
            </w:tcBorders>
            <w:hideMark/>
          </w:tcPr>
          <w:p w:rsidR="00FD69C0" w:rsidRDefault="00FD69C0" w:rsidP="00FD69C0">
            <w:pPr>
              <w:widowControl w:val="0"/>
              <w:autoSpaceDE w:val="0"/>
              <w:autoSpaceDN w:val="0"/>
              <w:jc w:val="both"/>
              <w:rPr>
                <w:rFonts w:ascii="Times New Roman" w:eastAsia="Calibri" w:hAnsi="Times New Roman"/>
              </w:rPr>
            </w:pPr>
          </w:p>
          <w:p w:rsidR="00FD69C0" w:rsidRDefault="00FD69C0" w:rsidP="00FD69C0">
            <w:pPr>
              <w:widowControl w:val="0"/>
              <w:autoSpaceDE w:val="0"/>
              <w:autoSpaceDN w:val="0"/>
              <w:jc w:val="both"/>
              <w:rPr>
                <w:rFonts w:ascii="Times New Roman" w:eastAsia="Calibri" w:hAnsi="Times New Roman"/>
              </w:rPr>
            </w:pPr>
          </w:p>
          <w:p w:rsidR="00FD69C0" w:rsidRDefault="00FD69C0" w:rsidP="00FD69C0">
            <w:pPr>
              <w:widowControl w:val="0"/>
              <w:autoSpaceDE w:val="0"/>
              <w:autoSpaceDN w:val="0"/>
              <w:jc w:val="both"/>
              <w:rPr>
                <w:rFonts w:ascii="Times New Roman" w:eastAsia="Calibri" w:hAnsi="Times New Roman"/>
              </w:rPr>
            </w:pPr>
          </w:p>
          <w:p w:rsidR="00FD69C0" w:rsidRPr="00042F3E" w:rsidRDefault="00FD69C0" w:rsidP="00FD69C0">
            <w:pPr>
              <w:widowControl w:val="0"/>
              <w:autoSpaceDE w:val="0"/>
              <w:autoSpaceDN w:val="0"/>
              <w:jc w:val="both"/>
              <w:rPr>
                <w:rFonts w:ascii="Times New Roman" w:eastAsia="Calibri" w:hAnsi="Times New Roman"/>
              </w:rPr>
            </w:pPr>
            <w:r>
              <w:rPr>
                <w:rFonts w:ascii="Times New Roman" w:eastAsia="Calibri" w:hAnsi="Times New Roman"/>
              </w:rPr>
              <w:t xml:space="preserve">                 1</w:t>
            </w:r>
          </w:p>
        </w:tc>
      </w:tr>
      <w:tr w:rsidR="00FD69C0" w:rsidRPr="00042F3E" w:rsidTr="00390585">
        <w:trPr>
          <w:trHeight w:val="198"/>
        </w:trPr>
        <w:tc>
          <w:tcPr>
            <w:tcW w:w="114" w:type="pct"/>
            <w:tcBorders>
              <w:top w:val="nil"/>
              <w:left w:val="single" w:sz="8" w:space="0" w:color="auto"/>
              <w:bottom w:val="single" w:sz="8" w:space="0" w:color="auto"/>
              <w:right w:val="single" w:sz="8" w:space="0" w:color="auto"/>
            </w:tcBorders>
            <w:hideMark/>
          </w:tcPr>
          <w:p w:rsidR="00FD69C0" w:rsidRPr="00042F3E" w:rsidRDefault="00FD69C0" w:rsidP="00FD69C0">
            <w:pPr>
              <w:widowControl w:val="0"/>
              <w:autoSpaceDE w:val="0"/>
              <w:autoSpaceDN w:val="0"/>
              <w:jc w:val="center"/>
              <w:rPr>
                <w:rFonts w:ascii="Times New Roman" w:eastAsia="Calibri" w:hAnsi="Times New Roman"/>
                <w:color w:val="000000"/>
              </w:rPr>
            </w:pPr>
            <w:r w:rsidRPr="00042F3E">
              <w:rPr>
                <w:rFonts w:ascii="Times New Roman" w:eastAsia="Calibri" w:hAnsi="Times New Roman"/>
                <w:color w:val="000000"/>
              </w:rPr>
              <w:t>2</w:t>
            </w:r>
          </w:p>
        </w:tc>
        <w:tc>
          <w:tcPr>
            <w:tcW w:w="1106" w:type="pct"/>
            <w:tcBorders>
              <w:top w:val="nil"/>
              <w:left w:val="single" w:sz="8" w:space="0" w:color="auto"/>
              <w:bottom w:val="single" w:sz="8" w:space="0" w:color="auto"/>
              <w:right w:val="single" w:sz="8" w:space="0" w:color="auto"/>
            </w:tcBorders>
            <w:hideMark/>
          </w:tcPr>
          <w:p w:rsidR="00FD69C0" w:rsidRPr="00042F3E" w:rsidRDefault="00FD69C0" w:rsidP="00FD69C0">
            <w:pPr>
              <w:widowControl w:val="0"/>
              <w:autoSpaceDE w:val="0"/>
              <w:autoSpaceDN w:val="0"/>
              <w:jc w:val="both"/>
              <w:rPr>
                <w:rFonts w:ascii="Times New Roman" w:eastAsia="Calibri" w:hAnsi="Times New Roman"/>
              </w:rPr>
            </w:pPr>
            <w:r w:rsidRPr="00042F3E">
              <w:rPr>
                <w:rFonts w:ascii="Times New Roman" w:eastAsia="Calibri" w:hAnsi="Times New Roman"/>
                <w:bCs/>
                <w:color w:val="000000"/>
              </w:rPr>
              <w:t>Капитальный ремонт магистральной улицы – улица Советская  (от улицы Ленина до улицы Школьная, от улицы Школьная до улицы Комсомольская, от улицы Комсомольская до улицы Таежная)</w:t>
            </w:r>
          </w:p>
        </w:tc>
        <w:tc>
          <w:tcPr>
            <w:tcW w:w="577" w:type="pct"/>
            <w:tcBorders>
              <w:top w:val="nil"/>
              <w:left w:val="single" w:sz="8" w:space="0" w:color="auto"/>
              <w:bottom w:val="single" w:sz="8" w:space="0" w:color="auto"/>
              <w:right w:val="single" w:sz="4" w:space="0" w:color="auto"/>
            </w:tcBorders>
          </w:tcPr>
          <w:p w:rsidR="00FD69C0" w:rsidRPr="00042F3E" w:rsidRDefault="00FD69C0" w:rsidP="00FD69C0">
            <w:pPr>
              <w:widowControl w:val="0"/>
              <w:autoSpaceDE w:val="0"/>
              <w:autoSpaceDN w:val="0"/>
              <w:jc w:val="both"/>
              <w:rPr>
                <w:rFonts w:ascii="Times New Roman" w:eastAsia="Calibri" w:hAnsi="Times New Roman"/>
              </w:rPr>
            </w:pPr>
            <w:r w:rsidRPr="00042F3E">
              <w:rPr>
                <w:rFonts w:ascii="Times New Roman" w:eastAsia="Calibri" w:hAnsi="Times New Roman"/>
              </w:rPr>
              <w:t xml:space="preserve">Комитет по архитектуре и градостроительству </w:t>
            </w:r>
          </w:p>
          <w:p w:rsidR="00FD69C0" w:rsidRPr="00042F3E" w:rsidRDefault="00FD69C0" w:rsidP="00FD69C0">
            <w:pPr>
              <w:widowControl w:val="0"/>
              <w:autoSpaceDE w:val="0"/>
              <w:autoSpaceDN w:val="0"/>
              <w:jc w:val="both"/>
              <w:rPr>
                <w:rFonts w:ascii="Times New Roman" w:eastAsia="Calibri" w:hAnsi="Times New Roman"/>
              </w:rPr>
            </w:pPr>
          </w:p>
        </w:tc>
        <w:tc>
          <w:tcPr>
            <w:tcW w:w="489" w:type="pct"/>
            <w:tcBorders>
              <w:top w:val="nil"/>
              <w:left w:val="single" w:sz="4" w:space="0" w:color="auto"/>
              <w:bottom w:val="single" w:sz="8" w:space="0" w:color="auto"/>
              <w:right w:val="single" w:sz="4" w:space="0" w:color="auto"/>
            </w:tcBorders>
          </w:tcPr>
          <w:p w:rsidR="00FD69C0" w:rsidRPr="00042F3E" w:rsidRDefault="00FD69C0" w:rsidP="00FD69C0">
            <w:pPr>
              <w:widowControl w:val="0"/>
              <w:autoSpaceDE w:val="0"/>
              <w:autoSpaceDN w:val="0"/>
              <w:jc w:val="center"/>
              <w:rPr>
                <w:rFonts w:ascii="Times New Roman" w:eastAsia="Calibri" w:hAnsi="Times New Roman"/>
              </w:rPr>
            </w:pPr>
            <w:r w:rsidRPr="00042F3E">
              <w:rPr>
                <w:rFonts w:ascii="Times New Roman" w:eastAsia="Calibri" w:hAnsi="Times New Roman"/>
              </w:rPr>
              <w:t>Областной бюджет</w:t>
            </w:r>
          </w:p>
          <w:p w:rsidR="00FD69C0" w:rsidRDefault="00FD69C0" w:rsidP="00FD69C0">
            <w:pPr>
              <w:widowControl w:val="0"/>
              <w:autoSpaceDE w:val="0"/>
              <w:autoSpaceDN w:val="0"/>
              <w:jc w:val="center"/>
              <w:rPr>
                <w:rFonts w:ascii="Times New Roman" w:eastAsia="Calibri" w:hAnsi="Times New Roman"/>
              </w:rPr>
            </w:pPr>
          </w:p>
          <w:p w:rsidR="00FD69C0" w:rsidRPr="00042F3E" w:rsidRDefault="00FD69C0" w:rsidP="00FD69C0">
            <w:pPr>
              <w:widowControl w:val="0"/>
              <w:autoSpaceDE w:val="0"/>
              <w:autoSpaceDN w:val="0"/>
              <w:jc w:val="center"/>
              <w:rPr>
                <w:rFonts w:ascii="Times New Roman" w:eastAsia="Calibri" w:hAnsi="Times New Roman"/>
              </w:rPr>
            </w:pPr>
          </w:p>
          <w:p w:rsidR="00FD69C0" w:rsidRPr="00042F3E" w:rsidRDefault="00FD69C0" w:rsidP="00FD69C0">
            <w:pPr>
              <w:widowControl w:val="0"/>
              <w:autoSpaceDE w:val="0"/>
              <w:autoSpaceDN w:val="0"/>
              <w:jc w:val="center"/>
              <w:rPr>
                <w:rFonts w:ascii="Times New Roman" w:eastAsia="Calibri" w:hAnsi="Times New Roman"/>
              </w:rPr>
            </w:pPr>
            <w:r w:rsidRPr="00042F3E">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FD69C0" w:rsidRPr="006B10E2" w:rsidRDefault="00FD69C0" w:rsidP="00FD69C0">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8</w:t>
            </w:r>
            <w:r w:rsidR="001B222A">
              <w:rPr>
                <w:rFonts w:ascii="Times New Roman" w:eastAsia="Calibri" w:hAnsi="Times New Roman"/>
                <w:lang w:eastAsia="en-US"/>
              </w:rPr>
              <w:t>0779</w:t>
            </w:r>
            <w:r w:rsidRPr="006B10E2">
              <w:rPr>
                <w:rFonts w:ascii="Times New Roman" w:eastAsia="Calibri" w:hAnsi="Times New Roman"/>
                <w:lang w:eastAsia="en-US"/>
              </w:rPr>
              <w:t>,</w:t>
            </w:r>
            <w:r w:rsidR="001B222A">
              <w:rPr>
                <w:rFonts w:ascii="Times New Roman" w:eastAsia="Calibri" w:hAnsi="Times New Roman"/>
                <w:lang w:eastAsia="en-US"/>
              </w:rPr>
              <w:t>5</w:t>
            </w:r>
          </w:p>
          <w:p w:rsidR="00FD69C0" w:rsidRPr="006B10E2" w:rsidRDefault="00FD69C0" w:rsidP="00FD69C0">
            <w:pPr>
              <w:widowControl w:val="0"/>
              <w:autoSpaceDE w:val="0"/>
              <w:autoSpaceDN w:val="0"/>
              <w:jc w:val="center"/>
              <w:rPr>
                <w:rFonts w:ascii="Times New Roman" w:eastAsia="Calibri" w:hAnsi="Times New Roman"/>
                <w:lang w:eastAsia="en-US"/>
              </w:rPr>
            </w:pPr>
          </w:p>
          <w:p w:rsidR="00FD69C0" w:rsidRPr="006B10E2" w:rsidRDefault="00FD69C0" w:rsidP="00FD69C0">
            <w:pPr>
              <w:widowControl w:val="0"/>
              <w:autoSpaceDE w:val="0"/>
              <w:autoSpaceDN w:val="0"/>
              <w:jc w:val="center"/>
              <w:rPr>
                <w:rFonts w:ascii="Times New Roman" w:eastAsia="Calibri" w:hAnsi="Times New Roman"/>
                <w:lang w:eastAsia="en-US"/>
              </w:rPr>
            </w:pPr>
          </w:p>
          <w:p w:rsidR="00FD69C0" w:rsidRPr="006B10E2" w:rsidRDefault="00FD69C0" w:rsidP="00FD69C0">
            <w:pPr>
              <w:widowControl w:val="0"/>
              <w:autoSpaceDE w:val="0"/>
              <w:autoSpaceDN w:val="0"/>
              <w:jc w:val="center"/>
              <w:rPr>
                <w:rFonts w:ascii="Times New Roman" w:eastAsia="Calibri" w:hAnsi="Times New Roman"/>
                <w:lang w:eastAsia="en-US"/>
              </w:rPr>
            </w:pPr>
          </w:p>
          <w:p w:rsidR="00FD69C0" w:rsidRPr="006B10E2" w:rsidRDefault="001B222A" w:rsidP="00FD69C0">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9984</w:t>
            </w:r>
            <w:r w:rsidR="00FD69C0" w:rsidRPr="006B10E2">
              <w:rPr>
                <w:rFonts w:ascii="Times New Roman" w:eastAsia="Calibri" w:hAnsi="Times New Roman"/>
                <w:lang w:eastAsia="en-US"/>
              </w:rPr>
              <w:t>,1</w:t>
            </w:r>
          </w:p>
        </w:tc>
        <w:tc>
          <w:tcPr>
            <w:tcW w:w="302" w:type="pct"/>
            <w:tcBorders>
              <w:top w:val="nil"/>
              <w:left w:val="single" w:sz="4" w:space="0" w:color="auto"/>
              <w:bottom w:val="single" w:sz="8" w:space="0" w:color="auto"/>
              <w:right w:val="single" w:sz="4" w:space="0" w:color="auto"/>
            </w:tcBorders>
          </w:tcPr>
          <w:p w:rsidR="00FD69C0" w:rsidRPr="006B10E2" w:rsidRDefault="00FD69C0" w:rsidP="00FD69C0">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FD69C0" w:rsidRPr="006B10E2" w:rsidRDefault="00FD69C0" w:rsidP="00FD69C0">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25707,0</w:t>
            </w:r>
          </w:p>
          <w:p w:rsidR="00FD69C0" w:rsidRPr="006B10E2" w:rsidRDefault="00FD69C0" w:rsidP="00FD69C0">
            <w:pPr>
              <w:widowControl w:val="0"/>
              <w:autoSpaceDE w:val="0"/>
              <w:autoSpaceDN w:val="0"/>
              <w:jc w:val="center"/>
              <w:rPr>
                <w:rFonts w:ascii="Times New Roman" w:eastAsia="Calibri" w:hAnsi="Times New Roman"/>
                <w:lang w:eastAsia="en-US"/>
              </w:rPr>
            </w:pPr>
          </w:p>
          <w:p w:rsidR="00FD69C0" w:rsidRPr="006B10E2" w:rsidRDefault="00FD69C0" w:rsidP="00FD69C0">
            <w:pPr>
              <w:widowControl w:val="0"/>
              <w:autoSpaceDE w:val="0"/>
              <w:autoSpaceDN w:val="0"/>
              <w:jc w:val="center"/>
              <w:rPr>
                <w:rFonts w:ascii="Times New Roman" w:eastAsia="Calibri" w:hAnsi="Times New Roman"/>
                <w:lang w:eastAsia="en-US"/>
              </w:rPr>
            </w:pPr>
          </w:p>
          <w:p w:rsidR="00FD69C0" w:rsidRPr="006B10E2" w:rsidRDefault="00FD69C0" w:rsidP="00FD69C0">
            <w:pPr>
              <w:widowControl w:val="0"/>
              <w:autoSpaceDE w:val="0"/>
              <w:autoSpaceDN w:val="0"/>
              <w:jc w:val="center"/>
              <w:rPr>
                <w:rFonts w:ascii="Times New Roman" w:eastAsia="Calibri" w:hAnsi="Times New Roman"/>
                <w:lang w:eastAsia="en-US"/>
              </w:rPr>
            </w:pPr>
          </w:p>
          <w:p w:rsidR="00FD69C0" w:rsidRPr="006B10E2" w:rsidRDefault="00FD69C0" w:rsidP="00FD69C0">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3177,3</w:t>
            </w:r>
          </w:p>
        </w:tc>
        <w:tc>
          <w:tcPr>
            <w:tcW w:w="270" w:type="pct"/>
            <w:tcBorders>
              <w:top w:val="nil"/>
              <w:left w:val="single" w:sz="4" w:space="0" w:color="auto"/>
              <w:bottom w:val="single" w:sz="8" w:space="0" w:color="auto"/>
              <w:right w:val="single" w:sz="4" w:space="0" w:color="auto"/>
            </w:tcBorders>
            <w:hideMark/>
          </w:tcPr>
          <w:p w:rsidR="00FD69C0" w:rsidRPr="006B10E2" w:rsidRDefault="00FD69C0" w:rsidP="00FD69C0">
            <w:pPr>
              <w:jc w:val="center"/>
              <w:rPr>
                <w:rFonts w:ascii="Times New Roman" w:eastAsia="Calibri" w:hAnsi="Times New Roman"/>
                <w:lang w:eastAsia="en-US"/>
              </w:rPr>
            </w:pPr>
            <w:r w:rsidRPr="006B10E2">
              <w:rPr>
                <w:rFonts w:ascii="Times New Roman" w:eastAsia="Calibri" w:hAnsi="Times New Roman"/>
                <w:lang w:eastAsia="en-US"/>
              </w:rPr>
              <w:t>55</w:t>
            </w:r>
            <w:r w:rsidR="001B222A">
              <w:rPr>
                <w:rFonts w:ascii="Times New Roman" w:eastAsia="Calibri" w:hAnsi="Times New Roman"/>
                <w:lang w:eastAsia="en-US"/>
              </w:rPr>
              <w:t>072,5</w:t>
            </w:r>
          </w:p>
          <w:p w:rsidR="00FD69C0" w:rsidRPr="006B10E2" w:rsidRDefault="00FD69C0" w:rsidP="00FD69C0">
            <w:pPr>
              <w:jc w:val="center"/>
              <w:rPr>
                <w:rFonts w:ascii="Times New Roman" w:eastAsia="Calibri" w:hAnsi="Times New Roman"/>
                <w:lang w:eastAsia="en-US"/>
              </w:rPr>
            </w:pPr>
          </w:p>
          <w:p w:rsidR="00FD69C0" w:rsidRPr="006B10E2" w:rsidRDefault="00FD69C0" w:rsidP="00FD69C0">
            <w:pPr>
              <w:jc w:val="center"/>
              <w:rPr>
                <w:rFonts w:ascii="Times New Roman" w:eastAsia="Calibri" w:hAnsi="Times New Roman"/>
                <w:lang w:eastAsia="en-US"/>
              </w:rPr>
            </w:pPr>
          </w:p>
          <w:p w:rsidR="00FD69C0" w:rsidRPr="006B10E2" w:rsidRDefault="00FD69C0" w:rsidP="00FD69C0">
            <w:pPr>
              <w:jc w:val="center"/>
              <w:rPr>
                <w:rFonts w:ascii="Times New Roman" w:eastAsia="Calibri" w:hAnsi="Times New Roman"/>
                <w:lang w:eastAsia="en-US"/>
              </w:rPr>
            </w:pPr>
          </w:p>
          <w:p w:rsidR="00FD69C0" w:rsidRPr="006B10E2" w:rsidRDefault="00FD69C0" w:rsidP="001B222A">
            <w:pPr>
              <w:jc w:val="center"/>
              <w:rPr>
                <w:rFonts w:ascii="Times New Roman" w:eastAsia="Calibri" w:hAnsi="Times New Roman"/>
                <w:lang w:eastAsia="en-US"/>
              </w:rPr>
            </w:pPr>
            <w:r w:rsidRPr="006B10E2">
              <w:rPr>
                <w:rFonts w:ascii="Times New Roman" w:eastAsia="Calibri" w:hAnsi="Times New Roman"/>
                <w:lang w:eastAsia="en-US"/>
              </w:rPr>
              <w:t>68</w:t>
            </w:r>
            <w:r w:rsidR="001B222A">
              <w:rPr>
                <w:rFonts w:ascii="Times New Roman" w:eastAsia="Calibri" w:hAnsi="Times New Roman"/>
                <w:lang w:eastAsia="en-US"/>
              </w:rPr>
              <w:t>06</w:t>
            </w:r>
            <w:r w:rsidRPr="006B10E2">
              <w:rPr>
                <w:rFonts w:ascii="Times New Roman" w:eastAsia="Calibri" w:hAnsi="Times New Roman"/>
                <w:lang w:eastAsia="en-US"/>
              </w:rPr>
              <w:t>,8</w:t>
            </w:r>
          </w:p>
        </w:tc>
        <w:tc>
          <w:tcPr>
            <w:tcW w:w="270" w:type="pct"/>
            <w:tcBorders>
              <w:top w:val="nil"/>
              <w:left w:val="single" w:sz="4" w:space="0" w:color="auto"/>
              <w:bottom w:val="single" w:sz="8" w:space="0" w:color="auto"/>
              <w:right w:val="single" w:sz="4" w:space="0" w:color="auto"/>
            </w:tcBorders>
            <w:hideMark/>
          </w:tcPr>
          <w:p w:rsidR="00FD69C0" w:rsidRPr="00042F3E" w:rsidRDefault="00FD69C0" w:rsidP="00FD69C0">
            <w:pPr>
              <w:jc w:val="center"/>
              <w:rPr>
                <w:rFonts w:ascii="Calibri" w:eastAsia="Calibri" w:hAnsi="Calibri"/>
              </w:rPr>
            </w:pPr>
            <w:r w:rsidRPr="00042F3E">
              <w:rPr>
                <w:rFonts w:ascii="Times New Roman" w:eastAsia="Calibri" w:hAnsi="Times New Roman"/>
              </w:rPr>
              <w:t>0,0</w:t>
            </w:r>
          </w:p>
        </w:tc>
        <w:tc>
          <w:tcPr>
            <w:tcW w:w="262" w:type="pct"/>
            <w:tcBorders>
              <w:top w:val="nil"/>
              <w:left w:val="single" w:sz="4" w:space="0" w:color="auto"/>
              <w:bottom w:val="single" w:sz="8" w:space="0" w:color="auto"/>
              <w:right w:val="single" w:sz="4" w:space="0" w:color="auto"/>
            </w:tcBorders>
            <w:hideMark/>
          </w:tcPr>
          <w:p w:rsidR="00FD69C0" w:rsidRPr="00042F3E" w:rsidRDefault="00FD69C0" w:rsidP="00FD69C0">
            <w:pPr>
              <w:jc w:val="center"/>
              <w:rPr>
                <w:rFonts w:ascii="Calibri" w:eastAsia="Calibri" w:hAnsi="Calibri"/>
              </w:rPr>
            </w:pPr>
            <w:r w:rsidRPr="00042F3E">
              <w:rPr>
                <w:rFonts w:ascii="Times New Roman" w:eastAsia="Calibri" w:hAnsi="Times New Roman"/>
              </w:rPr>
              <w:t>0,0</w:t>
            </w:r>
          </w:p>
        </w:tc>
        <w:tc>
          <w:tcPr>
            <w:tcW w:w="333" w:type="pct"/>
            <w:tcBorders>
              <w:top w:val="nil"/>
              <w:left w:val="single" w:sz="4" w:space="0" w:color="auto"/>
              <w:bottom w:val="single" w:sz="8" w:space="0" w:color="auto"/>
              <w:right w:val="single" w:sz="4" w:space="0" w:color="auto"/>
            </w:tcBorders>
            <w:hideMark/>
          </w:tcPr>
          <w:p w:rsidR="00FD69C0" w:rsidRPr="00042F3E" w:rsidRDefault="00FD69C0" w:rsidP="00FD69C0">
            <w:pPr>
              <w:jc w:val="center"/>
              <w:rPr>
                <w:rFonts w:ascii="Calibri" w:eastAsia="Calibri" w:hAnsi="Calibri"/>
              </w:rPr>
            </w:pPr>
            <w:r w:rsidRPr="00042F3E">
              <w:rPr>
                <w:rFonts w:ascii="Times New Roman" w:eastAsia="Calibri" w:hAnsi="Times New Roman"/>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FD69C0" w:rsidRPr="00042F3E" w:rsidRDefault="00FD69C0" w:rsidP="00FD69C0">
            <w:pPr>
              <w:rPr>
                <w:rFonts w:ascii="Times New Roman" w:eastAsia="Calibri" w:hAnsi="Times New Roman"/>
              </w:rPr>
            </w:pPr>
            <w:r>
              <w:rPr>
                <w:rFonts w:ascii="Times New Roman" w:eastAsia="Calibri" w:hAnsi="Times New Roman"/>
              </w:rPr>
              <w:t xml:space="preserve">                1</w:t>
            </w:r>
          </w:p>
        </w:tc>
      </w:tr>
      <w:tr w:rsidR="008B4BF5" w:rsidRPr="00042F3E" w:rsidTr="00390585">
        <w:trPr>
          <w:trHeight w:val="198"/>
        </w:trPr>
        <w:tc>
          <w:tcPr>
            <w:tcW w:w="114" w:type="pct"/>
            <w:tcBorders>
              <w:top w:val="nil"/>
              <w:left w:val="single" w:sz="8" w:space="0" w:color="auto"/>
              <w:bottom w:val="single" w:sz="8" w:space="0" w:color="auto"/>
              <w:right w:val="single" w:sz="8" w:space="0" w:color="auto"/>
            </w:tcBorders>
            <w:hideMark/>
          </w:tcPr>
          <w:p w:rsidR="008B4BF5" w:rsidRPr="00042F3E" w:rsidRDefault="008B4BF5" w:rsidP="00390585">
            <w:pPr>
              <w:widowControl w:val="0"/>
              <w:autoSpaceDE w:val="0"/>
              <w:autoSpaceDN w:val="0"/>
              <w:jc w:val="center"/>
              <w:rPr>
                <w:rFonts w:ascii="Times New Roman" w:eastAsia="Calibri" w:hAnsi="Times New Roman"/>
                <w:color w:val="000000"/>
              </w:rPr>
            </w:pPr>
            <w:r w:rsidRPr="00042F3E">
              <w:rPr>
                <w:rFonts w:ascii="Times New Roman" w:eastAsia="Calibri" w:hAnsi="Times New Roman"/>
                <w:color w:val="000000"/>
              </w:rPr>
              <w:t>3</w:t>
            </w:r>
          </w:p>
        </w:tc>
        <w:tc>
          <w:tcPr>
            <w:tcW w:w="1106" w:type="pct"/>
            <w:tcBorders>
              <w:top w:val="nil"/>
              <w:left w:val="single" w:sz="8" w:space="0" w:color="auto"/>
              <w:bottom w:val="single" w:sz="8" w:space="0" w:color="auto"/>
              <w:right w:val="single" w:sz="8" w:space="0" w:color="auto"/>
            </w:tcBorders>
            <w:hideMark/>
          </w:tcPr>
          <w:p w:rsidR="008B4BF5" w:rsidRPr="0094161C" w:rsidRDefault="008B4BF5" w:rsidP="00390585">
            <w:pPr>
              <w:widowControl w:val="0"/>
              <w:autoSpaceDE w:val="0"/>
              <w:autoSpaceDN w:val="0"/>
              <w:jc w:val="both"/>
              <w:rPr>
                <w:rFonts w:ascii="Times New Roman" w:eastAsia="Calibri" w:hAnsi="Times New Roman"/>
                <w:bCs/>
                <w:color w:val="000000"/>
              </w:rPr>
            </w:pPr>
            <w:r w:rsidRPr="0094161C">
              <w:rPr>
                <w:rFonts w:ascii="Times New Roman" w:eastAsia="Calibri" w:hAnsi="Times New Roman"/>
                <w:bCs/>
                <w:color w:val="000000"/>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94161C">
              <w:rPr>
                <w:rFonts w:ascii="Times New Roman" w:eastAsia="Calibri" w:hAnsi="Times New Roman"/>
                <w:bCs/>
                <w:color w:val="000000"/>
              </w:rPr>
              <w:t>стоимости капитального ремонта автомобильной</w:t>
            </w:r>
            <w:r w:rsidRPr="0094161C">
              <w:rPr>
                <w:rFonts w:ascii="Times New Roman" w:eastAsia="Calibri" w:hAnsi="Times New Roman"/>
                <w:color w:val="000000"/>
              </w:rPr>
              <w:t xml:space="preserve"> дороги общего пользования местного значения</w:t>
            </w:r>
            <w:proofErr w:type="gramEnd"/>
            <w:r w:rsidRPr="0094161C">
              <w:rPr>
                <w:rFonts w:ascii="Times New Roman" w:eastAsia="Calibri" w:hAnsi="Times New Roman"/>
                <w:color w:val="000000"/>
              </w:rPr>
              <w:t xml:space="preserve"> по улице Рагозина (от улицы Таежная до улицы Советская)</w:t>
            </w:r>
          </w:p>
        </w:tc>
        <w:tc>
          <w:tcPr>
            <w:tcW w:w="577" w:type="pct"/>
            <w:tcBorders>
              <w:top w:val="nil"/>
              <w:left w:val="single" w:sz="8" w:space="0" w:color="auto"/>
              <w:bottom w:val="single" w:sz="8" w:space="0" w:color="auto"/>
              <w:right w:val="single" w:sz="4" w:space="0" w:color="auto"/>
            </w:tcBorders>
            <w:hideMark/>
          </w:tcPr>
          <w:p w:rsidR="008B4BF5" w:rsidRPr="0094161C" w:rsidRDefault="008B4BF5" w:rsidP="00390585">
            <w:pPr>
              <w:widowControl w:val="0"/>
              <w:autoSpaceDE w:val="0"/>
              <w:autoSpaceDN w:val="0"/>
              <w:jc w:val="both"/>
              <w:rPr>
                <w:rFonts w:ascii="Times New Roman" w:eastAsia="Calibri" w:hAnsi="Times New Roman"/>
              </w:rPr>
            </w:pPr>
            <w:r w:rsidRPr="0094161C">
              <w:rPr>
                <w:rFonts w:ascii="Times New Roman" w:eastAsia="Calibri" w:hAnsi="Times New Roman"/>
              </w:rPr>
              <w:t>Администрация городского округа</w:t>
            </w:r>
          </w:p>
        </w:tc>
        <w:tc>
          <w:tcPr>
            <w:tcW w:w="489" w:type="pct"/>
            <w:tcBorders>
              <w:top w:val="nil"/>
              <w:left w:val="single" w:sz="4" w:space="0" w:color="auto"/>
              <w:bottom w:val="single" w:sz="8" w:space="0" w:color="auto"/>
              <w:right w:val="single" w:sz="4"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hideMark/>
          </w:tcPr>
          <w:p w:rsidR="008B4BF5" w:rsidRPr="00042F3E" w:rsidRDefault="008B4BF5" w:rsidP="00FD69C0">
            <w:pPr>
              <w:widowControl w:val="0"/>
              <w:autoSpaceDE w:val="0"/>
              <w:autoSpaceDN w:val="0"/>
              <w:jc w:val="center"/>
              <w:rPr>
                <w:rFonts w:ascii="Times New Roman" w:eastAsia="Calibri" w:hAnsi="Times New Roman"/>
              </w:rPr>
            </w:pPr>
            <w:r w:rsidRPr="00042F3E">
              <w:rPr>
                <w:rFonts w:ascii="Times New Roman" w:eastAsia="Calibri" w:hAnsi="Times New Roman"/>
                <w:color w:val="000000"/>
              </w:rPr>
              <w:t>4</w:t>
            </w:r>
            <w:r w:rsidR="00FD69C0">
              <w:rPr>
                <w:rFonts w:ascii="Times New Roman" w:eastAsia="Calibri" w:hAnsi="Times New Roman"/>
                <w:color w:val="000000"/>
              </w:rPr>
              <w:t> 000,0</w:t>
            </w:r>
          </w:p>
        </w:tc>
        <w:tc>
          <w:tcPr>
            <w:tcW w:w="302" w:type="pct"/>
            <w:tcBorders>
              <w:top w:val="nil"/>
              <w:left w:val="single" w:sz="4" w:space="0" w:color="auto"/>
              <w:bottom w:val="single" w:sz="8" w:space="0" w:color="auto"/>
              <w:right w:val="single" w:sz="4" w:space="0" w:color="auto"/>
            </w:tcBorders>
            <w:hideMark/>
          </w:tcPr>
          <w:p w:rsidR="008B4BF5" w:rsidRPr="00042F3E" w:rsidRDefault="00FD69C0" w:rsidP="00390585">
            <w:pPr>
              <w:jc w:val="center"/>
              <w:rPr>
                <w:rFonts w:ascii="Times New Roman" w:eastAsia="Calibri" w:hAnsi="Times New Roman"/>
              </w:rPr>
            </w:pPr>
            <w:r>
              <w:rPr>
                <w:rFonts w:ascii="Times New Roman" w:eastAsia="Calibri" w:hAnsi="Times New Roman"/>
                <w:color w:val="000000"/>
              </w:rPr>
              <w:t>0,0</w:t>
            </w:r>
          </w:p>
        </w:tc>
        <w:tc>
          <w:tcPr>
            <w:tcW w:w="270" w:type="pct"/>
            <w:tcBorders>
              <w:top w:val="nil"/>
              <w:left w:val="single" w:sz="4" w:space="0" w:color="auto"/>
              <w:bottom w:val="single" w:sz="8" w:space="0" w:color="auto"/>
              <w:right w:val="single" w:sz="4" w:space="0" w:color="auto"/>
            </w:tcBorders>
            <w:hideMark/>
          </w:tcPr>
          <w:p w:rsidR="008B4BF5" w:rsidRPr="00042F3E" w:rsidRDefault="00FD69C0" w:rsidP="00390585">
            <w:pPr>
              <w:widowControl w:val="0"/>
              <w:autoSpaceDE w:val="0"/>
              <w:autoSpaceDN w:val="0"/>
              <w:jc w:val="center"/>
              <w:rPr>
                <w:rFonts w:ascii="Times New Roman" w:eastAsia="Calibri" w:hAnsi="Times New Roman"/>
              </w:rPr>
            </w:pPr>
            <w:r>
              <w:rPr>
                <w:rFonts w:ascii="Times New Roman" w:eastAsia="Calibri" w:hAnsi="Times New Roman"/>
              </w:rPr>
              <w:t>400</w:t>
            </w:r>
            <w:r w:rsidR="008B4BF5" w:rsidRPr="00042F3E">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8B4BF5" w:rsidRPr="00042F3E" w:rsidRDefault="008B4BF5" w:rsidP="00390585">
            <w:pPr>
              <w:jc w:val="center"/>
              <w:rPr>
                <w:rFonts w:ascii="Calibri" w:eastAsia="Calibri" w:hAnsi="Calibri"/>
              </w:rPr>
            </w:pPr>
            <w:r w:rsidRPr="00042F3E">
              <w:rPr>
                <w:rFonts w:ascii="Times New Roman" w:eastAsia="Calibri" w:hAnsi="Times New Roman"/>
              </w:rPr>
              <w:t>0,0</w:t>
            </w:r>
          </w:p>
        </w:tc>
        <w:tc>
          <w:tcPr>
            <w:tcW w:w="262" w:type="pct"/>
            <w:tcBorders>
              <w:top w:val="nil"/>
              <w:left w:val="single" w:sz="4" w:space="0" w:color="auto"/>
              <w:bottom w:val="single" w:sz="8" w:space="0" w:color="auto"/>
              <w:right w:val="single" w:sz="4" w:space="0" w:color="auto"/>
            </w:tcBorders>
            <w:hideMark/>
          </w:tcPr>
          <w:p w:rsidR="008B4BF5" w:rsidRPr="00042F3E" w:rsidRDefault="008B4BF5" w:rsidP="00390585">
            <w:pPr>
              <w:jc w:val="center"/>
              <w:rPr>
                <w:rFonts w:ascii="Calibri" w:eastAsia="Calibri" w:hAnsi="Calibri"/>
              </w:rPr>
            </w:pPr>
            <w:r w:rsidRPr="00042F3E">
              <w:rPr>
                <w:rFonts w:ascii="Times New Roman" w:eastAsia="Calibri" w:hAnsi="Times New Roman"/>
              </w:rPr>
              <w:t>0,0</w:t>
            </w:r>
          </w:p>
        </w:tc>
        <w:tc>
          <w:tcPr>
            <w:tcW w:w="333" w:type="pct"/>
            <w:tcBorders>
              <w:top w:val="nil"/>
              <w:left w:val="single" w:sz="4" w:space="0" w:color="auto"/>
              <w:bottom w:val="single" w:sz="8" w:space="0" w:color="auto"/>
              <w:right w:val="single" w:sz="4" w:space="0" w:color="auto"/>
            </w:tcBorders>
            <w:hideMark/>
          </w:tcPr>
          <w:p w:rsidR="008B4BF5" w:rsidRPr="00042F3E" w:rsidRDefault="008B4BF5" w:rsidP="00390585">
            <w:pPr>
              <w:jc w:val="center"/>
              <w:rPr>
                <w:rFonts w:ascii="Calibri" w:eastAsia="Calibri" w:hAnsi="Calibri"/>
              </w:rPr>
            </w:pPr>
            <w:r w:rsidRPr="00042F3E">
              <w:rPr>
                <w:rFonts w:ascii="Times New Roman" w:eastAsia="Calibri" w:hAnsi="Times New Roman"/>
              </w:rPr>
              <w:t>0,0</w:t>
            </w:r>
          </w:p>
        </w:tc>
        <w:tc>
          <w:tcPr>
            <w:tcW w:w="518" w:type="pct"/>
            <w:tcBorders>
              <w:top w:val="nil"/>
              <w:left w:val="single" w:sz="4" w:space="0" w:color="auto"/>
              <w:bottom w:val="single" w:sz="8" w:space="0" w:color="auto"/>
              <w:right w:val="single" w:sz="4" w:space="0" w:color="auto"/>
            </w:tcBorders>
          </w:tcPr>
          <w:p w:rsidR="008B4BF5" w:rsidRPr="00042F3E" w:rsidRDefault="008B4BF5" w:rsidP="00390585">
            <w:pPr>
              <w:widowControl w:val="0"/>
              <w:autoSpaceDE w:val="0"/>
              <w:autoSpaceDN w:val="0"/>
              <w:jc w:val="center"/>
              <w:rPr>
                <w:rFonts w:ascii="Times New Roman" w:eastAsia="Calibri" w:hAnsi="Times New Roman"/>
              </w:rPr>
            </w:pPr>
          </w:p>
        </w:tc>
      </w:tr>
      <w:tr w:rsidR="008B4BF5" w:rsidRPr="00042F3E" w:rsidTr="00390585">
        <w:trPr>
          <w:trHeight w:val="198"/>
        </w:trPr>
        <w:tc>
          <w:tcPr>
            <w:tcW w:w="114" w:type="pct"/>
            <w:tcBorders>
              <w:top w:val="nil"/>
              <w:left w:val="single" w:sz="8" w:space="0" w:color="auto"/>
              <w:bottom w:val="single" w:sz="8" w:space="0" w:color="auto"/>
              <w:right w:val="single" w:sz="8" w:space="0" w:color="auto"/>
            </w:tcBorders>
            <w:hideMark/>
          </w:tcPr>
          <w:p w:rsidR="008B4BF5" w:rsidRPr="00042F3E" w:rsidRDefault="008B4BF5" w:rsidP="00390585">
            <w:pPr>
              <w:widowControl w:val="0"/>
              <w:autoSpaceDE w:val="0"/>
              <w:autoSpaceDN w:val="0"/>
              <w:jc w:val="center"/>
              <w:rPr>
                <w:rFonts w:ascii="Times New Roman" w:eastAsia="Calibri" w:hAnsi="Times New Roman"/>
                <w:color w:val="000000"/>
              </w:rPr>
            </w:pPr>
            <w:r w:rsidRPr="00042F3E">
              <w:rPr>
                <w:rFonts w:ascii="Times New Roman" w:eastAsia="Calibri" w:hAnsi="Times New Roman"/>
                <w:color w:val="000000"/>
              </w:rPr>
              <w:t>4</w:t>
            </w:r>
          </w:p>
        </w:tc>
        <w:tc>
          <w:tcPr>
            <w:tcW w:w="1106" w:type="pct"/>
            <w:tcBorders>
              <w:top w:val="nil"/>
              <w:left w:val="single" w:sz="8" w:space="0" w:color="auto"/>
              <w:bottom w:val="single" w:sz="8" w:space="0" w:color="auto"/>
              <w:right w:val="single" w:sz="8" w:space="0" w:color="auto"/>
            </w:tcBorders>
            <w:hideMark/>
          </w:tcPr>
          <w:p w:rsidR="008B4BF5" w:rsidRPr="0094161C" w:rsidRDefault="008B4BF5" w:rsidP="00390585">
            <w:pPr>
              <w:widowControl w:val="0"/>
              <w:autoSpaceDE w:val="0"/>
              <w:autoSpaceDN w:val="0"/>
              <w:jc w:val="both"/>
              <w:rPr>
                <w:rFonts w:ascii="Times New Roman" w:eastAsia="Calibri" w:hAnsi="Times New Roman"/>
                <w:bCs/>
                <w:color w:val="000000"/>
              </w:rPr>
            </w:pPr>
            <w:proofErr w:type="gramStart"/>
            <w:r w:rsidRPr="0094161C">
              <w:rPr>
                <w:rFonts w:ascii="Times New Roman" w:eastAsia="Calibri" w:hAnsi="Times New Roman"/>
                <w:bCs/>
                <w:color w:val="000000"/>
              </w:rPr>
              <w:t xml:space="preserve">Выполнение работ по разработке, сопровождению, проведению в </w:t>
            </w:r>
            <w:r w:rsidRPr="0094161C">
              <w:rPr>
                <w:rFonts w:ascii="Times New Roman" w:eastAsia="Calibri" w:hAnsi="Times New Roman"/>
                <w:bCs/>
                <w:color w:val="000000"/>
              </w:rPr>
              <w:lastRenderedPageBreak/>
              <w:t>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w:t>
            </w:r>
            <w:r w:rsidRPr="0094161C">
              <w:rPr>
                <w:rFonts w:ascii="Times New Roman" w:eastAsia="Calibri" w:hAnsi="Times New Roman"/>
                <w:color w:val="000000"/>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w:t>
            </w:r>
            <w:r w:rsidR="00567561">
              <w:rPr>
                <w:rFonts w:ascii="Times New Roman" w:eastAsia="Calibri" w:hAnsi="Times New Roman"/>
                <w:color w:val="000000"/>
              </w:rPr>
              <w:t xml:space="preserve"> </w:t>
            </w:r>
            <w:r w:rsidRPr="0094161C">
              <w:rPr>
                <w:rFonts w:ascii="Times New Roman" w:eastAsia="Calibri" w:hAnsi="Times New Roman"/>
                <w:color w:val="000000"/>
              </w:rPr>
              <w:t>до улицы № 35)</w:t>
            </w:r>
            <w:proofErr w:type="gramEnd"/>
          </w:p>
        </w:tc>
        <w:tc>
          <w:tcPr>
            <w:tcW w:w="577" w:type="pct"/>
            <w:tcBorders>
              <w:top w:val="nil"/>
              <w:left w:val="single" w:sz="8" w:space="0" w:color="auto"/>
              <w:bottom w:val="single" w:sz="8" w:space="0" w:color="auto"/>
              <w:right w:val="single" w:sz="4" w:space="0" w:color="auto"/>
            </w:tcBorders>
            <w:hideMark/>
          </w:tcPr>
          <w:p w:rsidR="008B4BF5" w:rsidRPr="0094161C" w:rsidRDefault="008B4BF5" w:rsidP="00390585">
            <w:pPr>
              <w:widowControl w:val="0"/>
              <w:autoSpaceDE w:val="0"/>
              <w:autoSpaceDN w:val="0"/>
              <w:jc w:val="both"/>
              <w:rPr>
                <w:rFonts w:ascii="Times New Roman" w:eastAsia="Calibri" w:hAnsi="Times New Roman"/>
              </w:rPr>
            </w:pPr>
            <w:r w:rsidRPr="0094161C">
              <w:rPr>
                <w:rFonts w:ascii="Times New Roman" w:eastAsia="Calibri" w:hAnsi="Times New Roman"/>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hideMark/>
          </w:tcPr>
          <w:p w:rsidR="008B4BF5" w:rsidRPr="00042F3E" w:rsidRDefault="00FD69C0" w:rsidP="00390585">
            <w:pPr>
              <w:widowControl w:val="0"/>
              <w:autoSpaceDE w:val="0"/>
              <w:autoSpaceDN w:val="0"/>
              <w:jc w:val="center"/>
              <w:rPr>
                <w:rFonts w:ascii="Times New Roman" w:eastAsia="Calibri" w:hAnsi="Times New Roman"/>
                <w:color w:val="000000"/>
              </w:rPr>
            </w:pPr>
            <w:r>
              <w:rPr>
                <w:rFonts w:ascii="Times New Roman" w:eastAsia="Calibri" w:hAnsi="Times New Roman"/>
                <w:color w:val="000000"/>
                <w:sz w:val="21"/>
                <w:szCs w:val="21"/>
              </w:rPr>
              <w:t>7800,0</w:t>
            </w:r>
          </w:p>
        </w:tc>
        <w:tc>
          <w:tcPr>
            <w:tcW w:w="302" w:type="pct"/>
            <w:tcBorders>
              <w:top w:val="nil"/>
              <w:left w:val="single" w:sz="4" w:space="0" w:color="auto"/>
              <w:bottom w:val="single" w:sz="8" w:space="0" w:color="auto"/>
              <w:right w:val="single" w:sz="4" w:space="0" w:color="auto"/>
            </w:tcBorders>
            <w:hideMark/>
          </w:tcPr>
          <w:p w:rsidR="008B4BF5" w:rsidRPr="00042F3E" w:rsidRDefault="00FD69C0" w:rsidP="00390585">
            <w:pPr>
              <w:jc w:val="center"/>
              <w:rPr>
                <w:rFonts w:ascii="Times New Roman" w:eastAsia="Calibri" w:hAnsi="Times New Roman"/>
                <w:color w:val="000000"/>
              </w:rPr>
            </w:pPr>
            <w:r>
              <w:rPr>
                <w:rFonts w:ascii="Times New Roman" w:eastAsia="Calibri" w:hAnsi="Times New Roman"/>
                <w:color w:val="000000"/>
                <w:sz w:val="21"/>
                <w:szCs w:val="21"/>
              </w:rPr>
              <w:t>0,0</w:t>
            </w:r>
          </w:p>
        </w:tc>
        <w:tc>
          <w:tcPr>
            <w:tcW w:w="270" w:type="pct"/>
            <w:tcBorders>
              <w:top w:val="nil"/>
              <w:left w:val="single" w:sz="4" w:space="0" w:color="auto"/>
              <w:bottom w:val="single" w:sz="8" w:space="0" w:color="auto"/>
              <w:right w:val="single" w:sz="4" w:space="0" w:color="auto"/>
            </w:tcBorders>
          </w:tcPr>
          <w:p w:rsidR="008B4BF5" w:rsidRPr="00042F3E" w:rsidRDefault="00FD69C0" w:rsidP="00390585">
            <w:pPr>
              <w:widowControl w:val="0"/>
              <w:autoSpaceDE w:val="0"/>
              <w:autoSpaceDN w:val="0"/>
              <w:jc w:val="center"/>
              <w:rPr>
                <w:rFonts w:ascii="Times New Roman" w:eastAsia="Calibri" w:hAnsi="Times New Roman"/>
              </w:rPr>
            </w:pPr>
            <w:r>
              <w:rPr>
                <w:rFonts w:ascii="Times New Roman" w:eastAsia="Calibri" w:hAnsi="Times New Roman"/>
              </w:rPr>
              <w:t>7800,0</w:t>
            </w:r>
          </w:p>
        </w:tc>
        <w:tc>
          <w:tcPr>
            <w:tcW w:w="270" w:type="pct"/>
            <w:tcBorders>
              <w:top w:val="nil"/>
              <w:left w:val="single" w:sz="4" w:space="0" w:color="auto"/>
              <w:bottom w:val="single" w:sz="8" w:space="0" w:color="auto"/>
              <w:right w:val="single" w:sz="4" w:space="0" w:color="auto"/>
            </w:tcBorders>
          </w:tcPr>
          <w:p w:rsidR="008B4BF5" w:rsidRPr="00042F3E" w:rsidRDefault="00FD69C0" w:rsidP="00390585">
            <w:pPr>
              <w:widowControl w:val="0"/>
              <w:autoSpaceDE w:val="0"/>
              <w:autoSpaceDN w:val="0"/>
              <w:jc w:val="center"/>
              <w:rPr>
                <w:rFonts w:ascii="Times New Roman" w:eastAsia="Calibri" w:hAnsi="Times New Roman"/>
              </w:rPr>
            </w:pPr>
            <w:r>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tcPr>
          <w:p w:rsidR="008B4BF5" w:rsidRPr="00042F3E" w:rsidRDefault="00FD69C0" w:rsidP="00390585">
            <w:pPr>
              <w:jc w:val="center"/>
              <w:rPr>
                <w:rFonts w:ascii="Times New Roman" w:eastAsia="Calibri" w:hAnsi="Times New Roman"/>
              </w:rPr>
            </w:pPr>
            <w:r>
              <w:rPr>
                <w:rFonts w:ascii="Times New Roman" w:eastAsia="Calibri" w:hAnsi="Times New Roman"/>
              </w:rPr>
              <w:t>0,0</w:t>
            </w:r>
          </w:p>
        </w:tc>
        <w:tc>
          <w:tcPr>
            <w:tcW w:w="262" w:type="pct"/>
            <w:tcBorders>
              <w:top w:val="nil"/>
              <w:left w:val="single" w:sz="4" w:space="0" w:color="auto"/>
              <w:bottom w:val="single" w:sz="8" w:space="0" w:color="auto"/>
              <w:right w:val="single" w:sz="4" w:space="0" w:color="auto"/>
            </w:tcBorders>
          </w:tcPr>
          <w:p w:rsidR="008B4BF5" w:rsidRPr="00042F3E" w:rsidRDefault="00FD69C0" w:rsidP="00390585">
            <w:pPr>
              <w:jc w:val="center"/>
              <w:rPr>
                <w:rFonts w:ascii="Times New Roman" w:eastAsia="Calibri" w:hAnsi="Times New Roman"/>
              </w:rPr>
            </w:pPr>
            <w:r>
              <w:rPr>
                <w:rFonts w:ascii="Times New Roman" w:eastAsia="Calibri" w:hAnsi="Times New Roman"/>
              </w:rPr>
              <w:t>0,0</w:t>
            </w:r>
          </w:p>
        </w:tc>
        <w:tc>
          <w:tcPr>
            <w:tcW w:w="333" w:type="pct"/>
            <w:tcBorders>
              <w:top w:val="nil"/>
              <w:left w:val="single" w:sz="4" w:space="0" w:color="auto"/>
              <w:bottom w:val="single" w:sz="8" w:space="0" w:color="auto"/>
              <w:right w:val="single" w:sz="4" w:space="0" w:color="auto"/>
            </w:tcBorders>
          </w:tcPr>
          <w:p w:rsidR="008B4BF5" w:rsidRPr="00042F3E" w:rsidRDefault="00FD69C0" w:rsidP="00390585">
            <w:pPr>
              <w:jc w:val="center"/>
              <w:rPr>
                <w:rFonts w:ascii="Times New Roman" w:eastAsia="Calibri" w:hAnsi="Times New Roman"/>
              </w:rPr>
            </w:pPr>
            <w:r>
              <w:rPr>
                <w:rFonts w:ascii="Times New Roman" w:eastAsia="Calibri" w:hAnsi="Times New Roman"/>
              </w:rPr>
              <w:t>0,0</w:t>
            </w:r>
          </w:p>
        </w:tc>
        <w:tc>
          <w:tcPr>
            <w:tcW w:w="518" w:type="pct"/>
            <w:tcBorders>
              <w:top w:val="nil"/>
              <w:left w:val="single" w:sz="4" w:space="0" w:color="auto"/>
              <w:bottom w:val="single" w:sz="8" w:space="0" w:color="auto"/>
              <w:right w:val="single" w:sz="4" w:space="0" w:color="auto"/>
            </w:tcBorders>
          </w:tcPr>
          <w:p w:rsidR="008B4BF5" w:rsidRPr="00042F3E" w:rsidRDefault="008B4BF5" w:rsidP="00390585">
            <w:pPr>
              <w:widowControl w:val="0"/>
              <w:autoSpaceDE w:val="0"/>
              <w:autoSpaceDN w:val="0"/>
              <w:jc w:val="center"/>
              <w:rPr>
                <w:rFonts w:ascii="Times New Roman" w:eastAsia="Calibri" w:hAnsi="Times New Roman"/>
              </w:rPr>
            </w:pPr>
          </w:p>
        </w:tc>
      </w:tr>
      <w:tr w:rsidR="00FD69C0" w:rsidRPr="00042F3E" w:rsidTr="00390585">
        <w:trPr>
          <w:trHeight w:val="1769"/>
        </w:trPr>
        <w:tc>
          <w:tcPr>
            <w:tcW w:w="114" w:type="pct"/>
            <w:tcBorders>
              <w:top w:val="nil"/>
              <w:left w:val="single" w:sz="8" w:space="0" w:color="auto"/>
              <w:bottom w:val="single" w:sz="8" w:space="0" w:color="auto"/>
              <w:right w:val="single" w:sz="8" w:space="0" w:color="auto"/>
            </w:tcBorders>
            <w:hideMark/>
          </w:tcPr>
          <w:p w:rsidR="00FD69C0" w:rsidRPr="00042F3E" w:rsidRDefault="00FD69C0" w:rsidP="00FD69C0">
            <w:pPr>
              <w:widowControl w:val="0"/>
              <w:autoSpaceDE w:val="0"/>
              <w:autoSpaceDN w:val="0"/>
              <w:jc w:val="center"/>
              <w:rPr>
                <w:rFonts w:ascii="Times New Roman" w:eastAsia="Calibri" w:hAnsi="Times New Roman"/>
                <w:color w:val="000000"/>
              </w:rPr>
            </w:pPr>
            <w:r>
              <w:rPr>
                <w:rFonts w:ascii="Times New Roman" w:eastAsia="Calibri" w:hAnsi="Times New Roman"/>
                <w:color w:val="000000"/>
              </w:rPr>
              <w:lastRenderedPageBreak/>
              <w:t>5</w:t>
            </w:r>
          </w:p>
        </w:tc>
        <w:tc>
          <w:tcPr>
            <w:tcW w:w="1106" w:type="pct"/>
            <w:tcBorders>
              <w:top w:val="nil"/>
              <w:left w:val="single" w:sz="8" w:space="0" w:color="auto"/>
              <w:bottom w:val="single" w:sz="8" w:space="0" w:color="auto"/>
              <w:right w:val="single" w:sz="8" w:space="0" w:color="auto"/>
            </w:tcBorders>
            <w:hideMark/>
          </w:tcPr>
          <w:p w:rsidR="00FD69C0" w:rsidRPr="00042F3E" w:rsidRDefault="00FD69C0" w:rsidP="00FD69C0">
            <w:pPr>
              <w:widowControl w:val="0"/>
              <w:autoSpaceDE w:val="0"/>
              <w:autoSpaceDN w:val="0"/>
              <w:jc w:val="both"/>
              <w:rPr>
                <w:rFonts w:ascii="Times New Roman" w:eastAsia="Calibri" w:hAnsi="Times New Roman"/>
              </w:rPr>
            </w:pPr>
            <w:r w:rsidRPr="00042F3E">
              <w:rPr>
                <w:rFonts w:ascii="Times New Roman" w:eastAsia="Calibri" w:hAnsi="Times New Roman"/>
                <w:bCs/>
                <w:color w:val="000000"/>
              </w:rPr>
              <w:t>Капитальный ремонт автомобильной дороги общего пользования местного значения: улица Советская (от улицы Ленина до улицы Советской Армии (левая сторона), от ул</w:t>
            </w:r>
            <w:r>
              <w:rPr>
                <w:rFonts w:ascii="Times New Roman" w:eastAsia="Calibri" w:hAnsi="Times New Roman"/>
                <w:bCs/>
                <w:color w:val="000000"/>
              </w:rPr>
              <w:t xml:space="preserve">ицы Советской армии до ул. Г.Т. </w:t>
            </w:r>
            <w:r w:rsidRPr="00042F3E">
              <w:rPr>
                <w:rFonts w:ascii="Times New Roman" w:eastAsia="Calibri" w:hAnsi="Times New Roman"/>
                <w:bCs/>
                <w:color w:val="000000"/>
              </w:rPr>
              <w:t xml:space="preserve"> Бабаева)</w:t>
            </w:r>
            <w:r>
              <w:rPr>
                <w:rFonts w:ascii="Times New Roman" w:eastAsia="Calibri" w:hAnsi="Times New Roman"/>
                <w:bCs/>
                <w:color w:val="000000"/>
              </w:rPr>
              <w:t xml:space="preserve"> в городе Саянске</w:t>
            </w:r>
          </w:p>
        </w:tc>
        <w:tc>
          <w:tcPr>
            <w:tcW w:w="577" w:type="pct"/>
            <w:tcBorders>
              <w:top w:val="nil"/>
              <w:left w:val="single" w:sz="8" w:space="0" w:color="auto"/>
              <w:bottom w:val="single" w:sz="8" w:space="0" w:color="auto"/>
              <w:right w:val="single" w:sz="4" w:space="0" w:color="auto"/>
            </w:tcBorders>
            <w:hideMark/>
          </w:tcPr>
          <w:p w:rsidR="00FD69C0" w:rsidRPr="00042F3E" w:rsidRDefault="00FD69C0" w:rsidP="00FD69C0">
            <w:pPr>
              <w:widowControl w:val="0"/>
              <w:autoSpaceDE w:val="0"/>
              <w:autoSpaceDN w:val="0"/>
              <w:jc w:val="both"/>
              <w:rPr>
                <w:rFonts w:ascii="Times New Roman" w:eastAsia="Calibri" w:hAnsi="Times New Roman"/>
              </w:rPr>
            </w:pPr>
            <w:r w:rsidRPr="00042F3E">
              <w:rPr>
                <w:rFonts w:ascii="Times New Roman" w:eastAsia="Calibri" w:hAnsi="Times New Roman"/>
              </w:rPr>
              <w:t xml:space="preserve">Комитет по архитектуре и градостроительству </w:t>
            </w:r>
          </w:p>
        </w:tc>
        <w:tc>
          <w:tcPr>
            <w:tcW w:w="489" w:type="pct"/>
            <w:tcBorders>
              <w:top w:val="nil"/>
              <w:left w:val="single" w:sz="4" w:space="0" w:color="auto"/>
              <w:bottom w:val="single" w:sz="8" w:space="0" w:color="auto"/>
              <w:right w:val="single" w:sz="4" w:space="0" w:color="auto"/>
            </w:tcBorders>
          </w:tcPr>
          <w:p w:rsidR="00FD69C0" w:rsidRPr="00042F3E" w:rsidRDefault="00FD69C0" w:rsidP="00FD69C0">
            <w:pPr>
              <w:widowControl w:val="0"/>
              <w:autoSpaceDE w:val="0"/>
              <w:autoSpaceDN w:val="0"/>
              <w:jc w:val="center"/>
              <w:rPr>
                <w:rFonts w:ascii="Times New Roman" w:eastAsia="Calibri" w:hAnsi="Times New Roman"/>
              </w:rPr>
            </w:pPr>
            <w:r w:rsidRPr="00042F3E">
              <w:rPr>
                <w:rFonts w:ascii="Times New Roman" w:eastAsia="Calibri" w:hAnsi="Times New Roman"/>
              </w:rPr>
              <w:t>Областной бюджет</w:t>
            </w:r>
          </w:p>
          <w:p w:rsidR="00FD69C0" w:rsidRPr="00042F3E" w:rsidRDefault="00FD69C0" w:rsidP="00FD69C0">
            <w:pPr>
              <w:widowControl w:val="0"/>
              <w:autoSpaceDE w:val="0"/>
              <w:autoSpaceDN w:val="0"/>
              <w:jc w:val="center"/>
              <w:rPr>
                <w:rFonts w:ascii="Times New Roman" w:eastAsia="Calibri" w:hAnsi="Times New Roman"/>
              </w:rPr>
            </w:pPr>
          </w:p>
          <w:p w:rsidR="00FD69C0" w:rsidRPr="00042F3E" w:rsidRDefault="00FD69C0" w:rsidP="00FD69C0">
            <w:pPr>
              <w:widowControl w:val="0"/>
              <w:autoSpaceDE w:val="0"/>
              <w:autoSpaceDN w:val="0"/>
              <w:jc w:val="center"/>
              <w:rPr>
                <w:rFonts w:ascii="Times New Roman" w:eastAsia="Calibri" w:hAnsi="Times New Roman"/>
              </w:rPr>
            </w:pPr>
            <w:r w:rsidRPr="00042F3E">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FD69C0" w:rsidRPr="006B10E2" w:rsidRDefault="00FD69C0" w:rsidP="00FD69C0">
            <w:pPr>
              <w:widowControl w:val="0"/>
              <w:autoSpaceDE w:val="0"/>
              <w:autoSpaceDN w:val="0"/>
              <w:jc w:val="center"/>
              <w:rPr>
                <w:rFonts w:ascii="Times New Roman" w:hAnsi="Times New Roman"/>
                <w:lang w:eastAsia="en-US"/>
              </w:rPr>
            </w:pPr>
            <w:r w:rsidRPr="006B10E2">
              <w:rPr>
                <w:rFonts w:ascii="Times New Roman" w:eastAsiaTheme="minorHAnsi" w:hAnsi="Times New Roman"/>
                <w:lang w:eastAsia="en-US"/>
              </w:rPr>
              <w:t>105180,9</w:t>
            </w:r>
          </w:p>
          <w:p w:rsidR="00FD69C0" w:rsidRPr="006B10E2" w:rsidRDefault="00FD69C0" w:rsidP="00FD69C0">
            <w:pPr>
              <w:widowControl w:val="0"/>
              <w:autoSpaceDE w:val="0"/>
              <w:autoSpaceDN w:val="0"/>
              <w:jc w:val="center"/>
              <w:rPr>
                <w:rFonts w:ascii="Times New Roman" w:eastAsiaTheme="minorHAnsi" w:hAnsi="Times New Roman"/>
                <w:lang w:eastAsia="en-US"/>
              </w:rPr>
            </w:pPr>
          </w:p>
          <w:p w:rsidR="00FD69C0" w:rsidRPr="006B10E2" w:rsidRDefault="00FD69C0" w:rsidP="00FD69C0">
            <w:pPr>
              <w:widowControl w:val="0"/>
              <w:autoSpaceDE w:val="0"/>
              <w:autoSpaceDN w:val="0"/>
              <w:jc w:val="center"/>
              <w:rPr>
                <w:rFonts w:ascii="Times New Roman" w:eastAsiaTheme="minorHAnsi" w:hAnsi="Times New Roman"/>
                <w:lang w:eastAsia="en-US"/>
              </w:rPr>
            </w:pPr>
          </w:p>
          <w:p w:rsidR="00FD69C0" w:rsidRPr="006B10E2" w:rsidRDefault="00FD69C0" w:rsidP="00FD69C0">
            <w:pPr>
              <w:widowControl w:val="0"/>
              <w:autoSpaceDE w:val="0"/>
              <w:autoSpaceDN w:val="0"/>
              <w:jc w:val="center"/>
              <w:rPr>
                <w:rFonts w:ascii="Times New Roman" w:eastAsia="Calibri" w:hAnsi="Times New Roman"/>
                <w:lang w:eastAsia="en-US"/>
              </w:rPr>
            </w:pPr>
            <w:r w:rsidRPr="006B10E2">
              <w:rPr>
                <w:rFonts w:ascii="Times New Roman" w:eastAsiaTheme="minorHAnsi" w:hAnsi="Times New Roman"/>
                <w:lang w:eastAsia="en-US"/>
              </w:rPr>
              <w:t>14962,4</w:t>
            </w:r>
          </w:p>
        </w:tc>
        <w:tc>
          <w:tcPr>
            <w:tcW w:w="302" w:type="pct"/>
            <w:tcBorders>
              <w:top w:val="nil"/>
              <w:left w:val="single" w:sz="4" w:space="0" w:color="auto"/>
              <w:bottom w:val="single" w:sz="8" w:space="0" w:color="auto"/>
              <w:right w:val="single" w:sz="4" w:space="0" w:color="auto"/>
            </w:tcBorders>
            <w:hideMark/>
          </w:tcPr>
          <w:p w:rsidR="00FD69C0" w:rsidRPr="006B10E2" w:rsidRDefault="00FD69C0" w:rsidP="00FD69C0">
            <w:pPr>
              <w:jc w:val="center"/>
              <w:rPr>
                <w:rFonts w:ascii="Times New Roman" w:eastAsia="Calibri" w:hAnsi="Times New Roman"/>
                <w:lang w:eastAsia="en-US"/>
              </w:rPr>
            </w:pPr>
            <w:r w:rsidRPr="006B10E2">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tcPr>
          <w:p w:rsidR="00FD69C0" w:rsidRPr="006B10E2" w:rsidRDefault="00FD69C0" w:rsidP="00FD69C0">
            <w:pPr>
              <w:widowControl w:val="0"/>
              <w:autoSpaceDE w:val="0"/>
              <w:autoSpaceDN w:val="0"/>
              <w:jc w:val="center"/>
              <w:rPr>
                <w:rFonts w:ascii="Times New Roman" w:hAnsi="Times New Roman"/>
                <w:lang w:eastAsia="en-US"/>
              </w:rPr>
            </w:pPr>
            <w:r w:rsidRPr="006B10E2">
              <w:rPr>
                <w:rFonts w:ascii="Times New Roman" w:eastAsiaTheme="minorHAnsi" w:hAnsi="Times New Roman"/>
                <w:lang w:eastAsia="en-US"/>
              </w:rPr>
              <w:t>15000,0</w:t>
            </w:r>
          </w:p>
          <w:p w:rsidR="00FD69C0" w:rsidRPr="006B10E2" w:rsidRDefault="00FD69C0" w:rsidP="00FD69C0">
            <w:pPr>
              <w:widowControl w:val="0"/>
              <w:autoSpaceDE w:val="0"/>
              <w:autoSpaceDN w:val="0"/>
              <w:jc w:val="center"/>
              <w:rPr>
                <w:rFonts w:ascii="Times New Roman" w:eastAsiaTheme="minorHAnsi" w:hAnsi="Times New Roman"/>
                <w:lang w:eastAsia="en-US"/>
              </w:rPr>
            </w:pPr>
          </w:p>
          <w:p w:rsidR="00FD69C0" w:rsidRPr="006B10E2" w:rsidRDefault="00FD69C0" w:rsidP="00FD69C0">
            <w:pPr>
              <w:widowControl w:val="0"/>
              <w:autoSpaceDE w:val="0"/>
              <w:autoSpaceDN w:val="0"/>
              <w:jc w:val="center"/>
              <w:rPr>
                <w:rFonts w:ascii="Times New Roman" w:eastAsiaTheme="minorHAnsi" w:hAnsi="Times New Roman"/>
                <w:lang w:eastAsia="en-US"/>
              </w:rPr>
            </w:pPr>
          </w:p>
          <w:p w:rsidR="00FD69C0" w:rsidRPr="006B10E2" w:rsidRDefault="00FD69C0" w:rsidP="00FD69C0">
            <w:pPr>
              <w:jc w:val="center"/>
              <w:rPr>
                <w:rFonts w:ascii="Times New Roman" w:eastAsia="Calibri" w:hAnsi="Times New Roman"/>
                <w:lang w:eastAsia="en-US"/>
              </w:rPr>
            </w:pPr>
            <w:r w:rsidRPr="006B10E2">
              <w:rPr>
                <w:rFonts w:ascii="Times New Roman" w:eastAsia="Calibri" w:hAnsi="Times New Roman"/>
                <w:lang w:eastAsia="en-US"/>
              </w:rPr>
              <w:t>1853,9</w:t>
            </w:r>
          </w:p>
        </w:tc>
        <w:tc>
          <w:tcPr>
            <w:tcW w:w="270" w:type="pct"/>
            <w:tcBorders>
              <w:top w:val="nil"/>
              <w:left w:val="single" w:sz="4" w:space="0" w:color="auto"/>
              <w:bottom w:val="single" w:sz="8" w:space="0" w:color="auto"/>
              <w:right w:val="single" w:sz="4" w:space="0" w:color="auto"/>
            </w:tcBorders>
            <w:hideMark/>
          </w:tcPr>
          <w:p w:rsidR="00FD69C0" w:rsidRPr="006B10E2" w:rsidRDefault="00FD69C0" w:rsidP="00FD69C0">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14202,6</w:t>
            </w:r>
          </w:p>
          <w:p w:rsidR="00FD69C0" w:rsidRPr="006B10E2" w:rsidRDefault="00FD69C0" w:rsidP="00FD69C0">
            <w:pPr>
              <w:widowControl w:val="0"/>
              <w:autoSpaceDE w:val="0"/>
              <w:autoSpaceDN w:val="0"/>
              <w:jc w:val="center"/>
              <w:rPr>
                <w:rFonts w:ascii="Times New Roman" w:eastAsia="Calibri" w:hAnsi="Times New Roman"/>
                <w:lang w:eastAsia="en-US"/>
              </w:rPr>
            </w:pPr>
          </w:p>
          <w:p w:rsidR="00FD69C0" w:rsidRPr="006B10E2" w:rsidRDefault="00FD69C0" w:rsidP="00FD69C0">
            <w:pPr>
              <w:widowControl w:val="0"/>
              <w:autoSpaceDE w:val="0"/>
              <w:autoSpaceDN w:val="0"/>
              <w:jc w:val="center"/>
              <w:rPr>
                <w:rFonts w:ascii="Times New Roman" w:eastAsia="Calibri" w:hAnsi="Times New Roman"/>
                <w:lang w:eastAsia="en-US"/>
              </w:rPr>
            </w:pPr>
          </w:p>
          <w:p w:rsidR="00FD69C0" w:rsidRPr="006B10E2" w:rsidRDefault="00FD69C0" w:rsidP="00FD69C0">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1755,4</w:t>
            </w:r>
          </w:p>
        </w:tc>
        <w:tc>
          <w:tcPr>
            <w:tcW w:w="270" w:type="pct"/>
            <w:tcBorders>
              <w:top w:val="nil"/>
              <w:left w:val="single" w:sz="4" w:space="0" w:color="auto"/>
              <w:bottom w:val="single" w:sz="8" w:space="0" w:color="auto"/>
              <w:right w:val="single" w:sz="4" w:space="0" w:color="auto"/>
            </w:tcBorders>
            <w:hideMark/>
          </w:tcPr>
          <w:p w:rsidR="00FD69C0" w:rsidRPr="006B10E2" w:rsidRDefault="00FD69C0" w:rsidP="00FD69C0">
            <w:pPr>
              <w:jc w:val="center"/>
              <w:rPr>
                <w:rFonts w:ascii="Times New Roman" w:eastAsia="Calibri" w:hAnsi="Times New Roman"/>
                <w:lang w:eastAsia="en-US"/>
              </w:rPr>
            </w:pPr>
            <w:r w:rsidRPr="006B10E2">
              <w:rPr>
                <w:rFonts w:ascii="Times New Roman" w:eastAsia="Calibri" w:hAnsi="Times New Roman"/>
                <w:lang w:eastAsia="en-US"/>
              </w:rPr>
              <w:t>75978,3</w:t>
            </w:r>
          </w:p>
          <w:p w:rsidR="00FD69C0" w:rsidRPr="006B10E2" w:rsidRDefault="00FD69C0" w:rsidP="00FD69C0">
            <w:pPr>
              <w:jc w:val="center"/>
              <w:rPr>
                <w:rFonts w:ascii="Times New Roman" w:eastAsia="Calibri" w:hAnsi="Times New Roman"/>
                <w:lang w:eastAsia="en-US"/>
              </w:rPr>
            </w:pPr>
          </w:p>
          <w:p w:rsidR="00FD69C0" w:rsidRPr="006B10E2" w:rsidRDefault="00FD69C0" w:rsidP="00FD69C0">
            <w:pPr>
              <w:jc w:val="center"/>
              <w:rPr>
                <w:rFonts w:ascii="Times New Roman" w:eastAsia="Calibri" w:hAnsi="Times New Roman"/>
                <w:lang w:eastAsia="en-US"/>
              </w:rPr>
            </w:pPr>
          </w:p>
          <w:p w:rsidR="00FD69C0" w:rsidRPr="006B10E2" w:rsidRDefault="00FD69C0" w:rsidP="00FD69C0">
            <w:pPr>
              <w:jc w:val="center"/>
              <w:rPr>
                <w:rFonts w:ascii="Times New Roman" w:eastAsia="Calibri" w:hAnsi="Times New Roman"/>
                <w:lang w:eastAsia="en-US"/>
              </w:rPr>
            </w:pPr>
            <w:r w:rsidRPr="006B10E2">
              <w:rPr>
                <w:rFonts w:ascii="Times New Roman" w:eastAsia="Calibri" w:hAnsi="Times New Roman"/>
                <w:lang w:eastAsia="en-US"/>
              </w:rPr>
              <w:t>11353,1</w:t>
            </w:r>
          </w:p>
        </w:tc>
        <w:tc>
          <w:tcPr>
            <w:tcW w:w="262" w:type="pct"/>
            <w:tcBorders>
              <w:top w:val="nil"/>
              <w:left w:val="single" w:sz="4" w:space="0" w:color="auto"/>
              <w:bottom w:val="single" w:sz="8" w:space="0" w:color="auto"/>
              <w:right w:val="single" w:sz="4" w:space="0" w:color="auto"/>
            </w:tcBorders>
            <w:hideMark/>
          </w:tcPr>
          <w:p w:rsidR="00FD69C0" w:rsidRPr="006B10E2" w:rsidRDefault="00FD69C0" w:rsidP="00FD69C0">
            <w:pPr>
              <w:jc w:val="center"/>
              <w:rPr>
                <w:rFonts w:ascii="Times New Roman" w:eastAsia="Calibri" w:hAnsi="Times New Roman"/>
                <w:lang w:eastAsia="en-US"/>
              </w:rPr>
            </w:pPr>
            <w:r w:rsidRPr="006B10E2">
              <w:rPr>
                <w:rFonts w:ascii="Times New Roman" w:eastAsia="Calibri" w:hAnsi="Times New Roman"/>
                <w:lang w:eastAsia="en-US"/>
              </w:rPr>
              <w:t>0,0</w:t>
            </w:r>
          </w:p>
        </w:tc>
        <w:tc>
          <w:tcPr>
            <w:tcW w:w="333" w:type="pct"/>
            <w:tcBorders>
              <w:top w:val="nil"/>
              <w:left w:val="single" w:sz="4" w:space="0" w:color="auto"/>
              <w:bottom w:val="single" w:sz="8" w:space="0" w:color="auto"/>
              <w:right w:val="single" w:sz="4" w:space="0" w:color="auto"/>
            </w:tcBorders>
            <w:hideMark/>
          </w:tcPr>
          <w:p w:rsidR="00FD69C0" w:rsidRPr="006B10E2" w:rsidRDefault="00FD69C0" w:rsidP="00FD69C0">
            <w:pPr>
              <w:jc w:val="center"/>
              <w:rPr>
                <w:rFonts w:ascii="Times New Roman" w:eastAsia="Calibri" w:hAnsi="Times New Roman"/>
                <w:lang w:eastAsia="en-US"/>
              </w:rPr>
            </w:pPr>
            <w:r w:rsidRPr="006B10E2">
              <w:rPr>
                <w:rFonts w:ascii="Times New Roman" w:eastAsia="Calibri" w:hAnsi="Times New Roman"/>
                <w:lang w:eastAsia="en-US"/>
              </w:rPr>
              <w:t>0,0</w:t>
            </w:r>
          </w:p>
        </w:tc>
        <w:tc>
          <w:tcPr>
            <w:tcW w:w="518" w:type="pct"/>
            <w:tcBorders>
              <w:top w:val="nil"/>
              <w:left w:val="single" w:sz="4" w:space="0" w:color="auto"/>
              <w:bottom w:val="single" w:sz="4" w:space="0" w:color="auto"/>
              <w:right w:val="single" w:sz="4" w:space="0" w:color="auto"/>
            </w:tcBorders>
            <w:hideMark/>
          </w:tcPr>
          <w:p w:rsidR="00FD69C0" w:rsidRDefault="00FD69C0" w:rsidP="00FD69C0">
            <w:pPr>
              <w:widowControl w:val="0"/>
              <w:autoSpaceDE w:val="0"/>
              <w:autoSpaceDN w:val="0"/>
              <w:jc w:val="center"/>
              <w:rPr>
                <w:rFonts w:ascii="Times New Roman" w:eastAsia="Calibri" w:hAnsi="Times New Roman"/>
              </w:rPr>
            </w:pPr>
          </w:p>
          <w:p w:rsidR="00FD69C0" w:rsidRDefault="00FD69C0" w:rsidP="00FD69C0">
            <w:pPr>
              <w:widowControl w:val="0"/>
              <w:autoSpaceDE w:val="0"/>
              <w:autoSpaceDN w:val="0"/>
              <w:jc w:val="center"/>
              <w:rPr>
                <w:rFonts w:ascii="Times New Roman" w:eastAsia="Calibri" w:hAnsi="Times New Roman"/>
              </w:rPr>
            </w:pPr>
          </w:p>
          <w:p w:rsidR="00FD69C0" w:rsidRDefault="00FD69C0" w:rsidP="00FD69C0">
            <w:pPr>
              <w:widowControl w:val="0"/>
              <w:autoSpaceDE w:val="0"/>
              <w:autoSpaceDN w:val="0"/>
              <w:jc w:val="center"/>
              <w:rPr>
                <w:rFonts w:ascii="Times New Roman" w:eastAsia="Calibri" w:hAnsi="Times New Roman"/>
              </w:rPr>
            </w:pPr>
          </w:p>
          <w:p w:rsidR="00FD69C0" w:rsidRPr="00042F3E" w:rsidRDefault="00FD69C0" w:rsidP="00FD69C0">
            <w:pPr>
              <w:widowControl w:val="0"/>
              <w:autoSpaceDE w:val="0"/>
              <w:autoSpaceDN w:val="0"/>
              <w:jc w:val="center"/>
              <w:rPr>
                <w:rFonts w:ascii="Times New Roman" w:eastAsia="Calibri" w:hAnsi="Times New Roman"/>
              </w:rPr>
            </w:pPr>
            <w:r>
              <w:rPr>
                <w:rFonts w:ascii="Times New Roman" w:eastAsia="Calibri" w:hAnsi="Times New Roman"/>
              </w:rPr>
              <w:t>1</w:t>
            </w:r>
          </w:p>
        </w:tc>
      </w:tr>
      <w:tr w:rsidR="00FD69C0" w:rsidRPr="00042F3E" w:rsidTr="00390585">
        <w:trPr>
          <w:trHeight w:val="198"/>
        </w:trPr>
        <w:tc>
          <w:tcPr>
            <w:tcW w:w="114" w:type="pct"/>
            <w:tcBorders>
              <w:top w:val="nil"/>
              <w:left w:val="single" w:sz="8" w:space="0" w:color="auto"/>
              <w:bottom w:val="single" w:sz="8" w:space="0" w:color="auto"/>
              <w:right w:val="single" w:sz="8" w:space="0" w:color="auto"/>
            </w:tcBorders>
            <w:hideMark/>
          </w:tcPr>
          <w:p w:rsidR="00FD69C0" w:rsidRDefault="00FD69C0" w:rsidP="00FD69C0">
            <w:pPr>
              <w:widowControl w:val="0"/>
              <w:autoSpaceDE w:val="0"/>
              <w:autoSpaceDN w:val="0"/>
              <w:jc w:val="center"/>
              <w:rPr>
                <w:rFonts w:ascii="Times New Roman" w:eastAsia="Calibri" w:hAnsi="Times New Roman"/>
                <w:color w:val="000000"/>
              </w:rPr>
            </w:pPr>
            <w:r>
              <w:rPr>
                <w:rFonts w:ascii="Times New Roman" w:eastAsia="Calibri" w:hAnsi="Times New Roman"/>
                <w:color w:val="000000"/>
              </w:rPr>
              <w:t>6</w:t>
            </w:r>
          </w:p>
        </w:tc>
        <w:tc>
          <w:tcPr>
            <w:tcW w:w="1106" w:type="pct"/>
            <w:tcBorders>
              <w:top w:val="nil"/>
              <w:left w:val="single" w:sz="8" w:space="0" w:color="auto"/>
              <w:bottom w:val="single" w:sz="8" w:space="0" w:color="auto"/>
              <w:right w:val="single" w:sz="8" w:space="0" w:color="auto"/>
            </w:tcBorders>
            <w:hideMark/>
          </w:tcPr>
          <w:p w:rsidR="00FD69C0" w:rsidRPr="006B10E2" w:rsidRDefault="00FD69C0" w:rsidP="00FD69C0">
            <w:pPr>
              <w:widowControl w:val="0"/>
              <w:autoSpaceDE w:val="0"/>
              <w:autoSpaceDN w:val="0"/>
              <w:jc w:val="both"/>
              <w:rPr>
                <w:rFonts w:ascii="Times New Roman" w:eastAsia="Calibri" w:hAnsi="Times New Roman"/>
                <w:bCs/>
                <w:color w:val="000000"/>
                <w:lang w:eastAsia="en-US"/>
              </w:rPr>
            </w:pPr>
            <w:r w:rsidRPr="006B10E2">
              <w:rPr>
                <w:rFonts w:ascii="Times New Roman" w:eastAsiaTheme="minorHAnsi" w:hAnsi="Times New Roman"/>
                <w:bCs/>
                <w:color w:val="000000"/>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6B10E2">
              <w:rPr>
                <w:rFonts w:ascii="Times New Roman" w:eastAsiaTheme="minorHAnsi" w:hAnsi="Times New Roman"/>
                <w:bCs/>
                <w:color w:val="000000"/>
                <w:lang w:eastAsia="en-US"/>
              </w:rPr>
              <w:t>стоимости капитального ремонта автомобильной дороги общего пользования местного значения</w:t>
            </w:r>
            <w:proofErr w:type="gramEnd"/>
            <w:r w:rsidRPr="006B10E2">
              <w:rPr>
                <w:rFonts w:ascii="Times New Roman" w:eastAsiaTheme="minorHAnsi" w:hAnsi="Times New Roman"/>
                <w:bCs/>
                <w:color w:val="000000"/>
                <w:lang w:eastAsia="en-US"/>
              </w:rPr>
              <w:t>: Автомобильная дорога от г. Саянска до здания по адресу: г. Саянск, подъезд к г. Саянск, № 1</w:t>
            </w:r>
          </w:p>
        </w:tc>
        <w:tc>
          <w:tcPr>
            <w:tcW w:w="577" w:type="pct"/>
            <w:tcBorders>
              <w:top w:val="nil"/>
              <w:left w:val="single" w:sz="8" w:space="0" w:color="auto"/>
              <w:bottom w:val="single" w:sz="8" w:space="0" w:color="auto"/>
              <w:right w:val="single" w:sz="4" w:space="0" w:color="auto"/>
            </w:tcBorders>
          </w:tcPr>
          <w:p w:rsidR="00FD69C0" w:rsidRPr="006B10E2" w:rsidRDefault="00FD69C0" w:rsidP="00FD69C0">
            <w:pPr>
              <w:widowControl w:val="0"/>
              <w:autoSpaceDE w:val="0"/>
              <w:autoSpaceDN w:val="0"/>
              <w:jc w:val="both"/>
              <w:rPr>
                <w:rFonts w:ascii="Times New Roman" w:eastAsia="Calibri" w:hAnsi="Times New Roman"/>
                <w:lang w:eastAsia="en-US"/>
              </w:rPr>
            </w:pPr>
            <w:r w:rsidRPr="006B10E2">
              <w:rPr>
                <w:rFonts w:ascii="Times New Roman" w:eastAsia="Calibri" w:hAnsi="Times New Roman"/>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FD69C0" w:rsidRPr="006B10E2" w:rsidRDefault="00FD69C0" w:rsidP="00FD69C0">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Местный бюджет</w:t>
            </w:r>
          </w:p>
        </w:tc>
        <w:tc>
          <w:tcPr>
            <w:tcW w:w="489" w:type="pct"/>
            <w:tcBorders>
              <w:top w:val="nil"/>
              <w:left w:val="single" w:sz="4" w:space="0" w:color="auto"/>
              <w:bottom w:val="single" w:sz="8" w:space="0" w:color="auto"/>
              <w:right w:val="single" w:sz="4" w:space="0" w:color="auto"/>
            </w:tcBorders>
          </w:tcPr>
          <w:p w:rsidR="00FD69C0" w:rsidRPr="006B10E2" w:rsidRDefault="00FD69C0" w:rsidP="00FD69C0">
            <w:pPr>
              <w:widowControl w:val="0"/>
              <w:autoSpaceDE w:val="0"/>
              <w:autoSpaceDN w:val="0"/>
              <w:jc w:val="center"/>
              <w:rPr>
                <w:rFonts w:ascii="Times New Roman" w:eastAsiaTheme="minorHAnsi" w:hAnsi="Times New Roman"/>
                <w:lang w:eastAsia="en-US"/>
              </w:rPr>
            </w:pPr>
            <w:r w:rsidRPr="006B10E2">
              <w:rPr>
                <w:rFonts w:ascii="Times New Roman" w:eastAsiaTheme="minorHAnsi" w:hAnsi="Times New Roman"/>
                <w:lang w:eastAsia="en-US"/>
              </w:rPr>
              <w:t>2772,0</w:t>
            </w:r>
          </w:p>
        </w:tc>
        <w:tc>
          <w:tcPr>
            <w:tcW w:w="302" w:type="pct"/>
            <w:tcBorders>
              <w:top w:val="nil"/>
              <w:left w:val="single" w:sz="4" w:space="0" w:color="auto"/>
              <w:bottom w:val="single" w:sz="8" w:space="0" w:color="auto"/>
              <w:right w:val="single" w:sz="4" w:space="0" w:color="auto"/>
            </w:tcBorders>
            <w:hideMark/>
          </w:tcPr>
          <w:p w:rsidR="00FD69C0" w:rsidRPr="006B10E2" w:rsidRDefault="00FD69C0" w:rsidP="00FD69C0">
            <w:pPr>
              <w:jc w:val="center"/>
              <w:rPr>
                <w:rFonts w:ascii="Times New Roman" w:eastAsia="Calibri" w:hAnsi="Times New Roman"/>
                <w:lang w:eastAsia="en-US"/>
              </w:rPr>
            </w:pPr>
            <w:r w:rsidRPr="006B10E2">
              <w:rPr>
                <w:rFonts w:ascii="Times New Roman" w:eastAsia="Calibri" w:hAnsi="Times New Roman"/>
                <w:lang w:eastAsia="en-US"/>
              </w:rPr>
              <w:t>2772,0</w:t>
            </w:r>
          </w:p>
        </w:tc>
        <w:tc>
          <w:tcPr>
            <w:tcW w:w="270" w:type="pct"/>
            <w:tcBorders>
              <w:top w:val="nil"/>
              <w:left w:val="single" w:sz="4" w:space="0" w:color="auto"/>
              <w:bottom w:val="single" w:sz="8" w:space="0" w:color="auto"/>
              <w:right w:val="single" w:sz="4" w:space="0" w:color="auto"/>
            </w:tcBorders>
            <w:hideMark/>
          </w:tcPr>
          <w:p w:rsidR="00FD69C0" w:rsidRPr="006B10E2" w:rsidRDefault="00FD69C0" w:rsidP="00FD69C0">
            <w:pPr>
              <w:widowControl w:val="0"/>
              <w:autoSpaceDE w:val="0"/>
              <w:autoSpaceDN w:val="0"/>
              <w:jc w:val="center"/>
              <w:rPr>
                <w:rFonts w:ascii="Times New Roman" w:eastAsiaTheme="minorHAnsi" w:hAnsi="Times New Roman"/>
                <w:lang w:eastAsia="en-US"/>
              </w:rPr>
            </w:pPr>
            <w:r w:rsidRPr="006B10E2">
              <w:rPr>
                <w:rFonts w:ascii="Times New Roman" w:eastAsiaTheme="minorHAnsi" w:hAnsi="Times New Roman"/>
                <w:lang w:eastAsia="en-US"/>
              </w:rPr>
              <w:t>0,0</w:t>
            </w:r>
          </w:p>
        </w:tc>
        <w:tc>
          <w:tcPr>
            <w:tcW w:w="270" w:type="pct"/>
            <w:tcBorders>
              <w:top w:val="nil"/>
              <w:left w:val="single" w:sz="4" w:space="0" w:color="auto"/>
              <w:bottom w:val="single" w:sz="8" w:space="0" w:color="auto"/>
              <w:right w:val="single" w:sz="4" w:space="0" w:color="auto"/>
            </w:tcBorders>
          </w:tcPr>
          <w:p w:rsidR="00FD69C0" w:rsidRPr="006B10E2" w:rsidRDefault="00FD69C0" w:rsidP="00FD69C0">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tcPr>
          <w:p w:rsidR="00FD69C0" w:rsidRPr="006B10E2" w:rsidRDefault="00FD69C0" w:rsidP="00FD69C0">
            <w:pPr>
              <w:jc w:val="center"/>
              <w:rPr>
                <w:rFonts w:ascii="Times New Roman" w:eastAsia="Calibri" w:hAnsi="Times New Roman"/>
                <w:lang w:eastAsia="en-US"/>
              </w:rPr>
            </w:pPr>
            <w:r w:rsidRPr="006B10E2">
              <w:rPr>
                <w:rFonts w:ascii="Times New Roman" w:eastAsia="Calibri" w:hAnsi="Times New Roman"/>
                <w:lang w:eastAsia="en-US"/>
              </w:rPr>
              <w:t>0,0</w:t>
            </w:r>
          </w:p>
        </w:tc>
        <w:tc>
          <w:tcPr>
            <w:tcW w:w="262" w:type="pct"/>
            <w:tcBorders>
              <w:top w:val="nil"/>
              <w:left w:val="single" w:sz="4" w:space="0" w:color="auto"/>
              <w:bottom w:val="single" w:sz="8" w:space="0" w:color="auto"/>
              <w:right w:val="single" w:sz="4" w:space="0" w:color="auto"/>
            </w:tcBorders>
            <w:hideMark/>
          </w:tcPr>
          <w:p w:rsidR="00FD69C0" w:rsidRPr="006B10E2" w:rsidRDefault="00FD69C0" w:rsidP="00FD69C0">
            <w:pPr>
              <w:jc w:val="center"/>
              <w:rPr>
                <w:rFonts w:ascii="Times New Roman" w:eastAsia="Calibri" w:hAnsi="Times New Roman"/>
                <w:lang w:eastAsia="en-US"/>
              </w:rPr>
            </w:pPr>
            <w:r w:rsidRPr="006B10E2">
              <w:rPr>
                <w:rFonts w:ascii="Times New Roman" w:eastAsia="Calibri" w:hAnsi="Times New Roman"/>
                <w:lang w:eastAsia="en-US"/>
              </w:rPr>
              <w:t>0,0</w:t>
            </w:r>
          </w:p>
        </w:tc>
        <w:tc>
          <w:tcPr>
            <w:tcW w:w="333" w:type="pct"/>
            <w:tcBorders>
              <w:top w:val="nil"/>
              <w:left w:val="single" w:sz="4" w:space="0" w:color="auto"/>
              <w:bottom w:val="single" w:sz="8" w:space="0" w:color="auto"/>
              <w:right w:val="single" w:sz="4" w:space="0" w:color="auto"/>
            </w:tcBorders>
            <w:hideMark/>
          </w:tcPr>
          <w:p w:rsidR="00FD69C0" w:rsidRPr="006B10E2" w:rsidRDefault="00FD69C0" w:rsidP="00FD69C0">
            <w:pPr>
              <w:jc w:val="center"/>
              <w:rPr>
                <w:rFonts w:ascii="Times New Roman" w:eastAsia="Calibri" w:hAnsi="Times New Roman"/>
                <w:lang w:eastAsia="en-US"/>
              </w:rPr>
            </w:pPr>
            <w:r w:rsidRPr="006B10E2">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FD69C0" w:rsidRDefault="00FD69C0" w:rsidP="00FD69C0">
            <w:pPr>
              <w:rPr>
                <w:rFonts w:ascii="Times New Roman" w:eastAsia="Calibri" w:hAnsi="Times New Roman"/>
              </w:rPr>
            </w:pPr>
          </w:p>
        </w:tc>
      </w:tr>
      <w:tr w:rsidR="0018124A" w:rsidRPr="00042F3E" w:rsidTr="007A3C9A">
        <w:trPr>
          <w:trHeight w:val="198"/>
        </w:trPr>
        <w:tc>
          <w:tcPr>
            <w:tcW w:w="114" w:type="pct"/>
            <w:tcBorders>
              <w:top w:val="nil"/>
              <w:left w:val="single" w:sz="8" w:space="0" w:color="auto"/>
              <w:bottom w:val="single" w:sz="8" w:space="0" w:color="auto"/>
              <w:right w:val="single" w:sz="8" w:space="0" w:color="auto"/>
            </w:tcBorders>
            <w:shd w:val="clear" w:color="auto" w:fill="auto"/>
            <w:hideMark/>
          </w:tcPr>
          <w:p w:rsidR="0018124A" w:rsidRPr="007A3C9A" w:rsidRDefault="0018124A" w:rsidP="0018124A">
            <w:pPr>
              <w:widowControl w:val="0"/>
              <w:autoSpaceDE w:val="0"/>
              <w:autoSpaceDN w:val="0"/>
              <w:jc w:val="center"/>
              <w:rPr>
                <w:rFonts w:ascii="Times New Roman" w:eastAsia="Calibri" w:hAnsi="Times New Roman"/>
                <w:color w:val="000000"/>
              </w:rPr>
            </w:pPr>
            <w:r w:rsidRPr="007A3C9A">
              <w:rPr>
                <w:rFonts w:ascii="Times New Roman" w:eastAsia="Calibri" w:hAnsi="Times New Roman"/>
                <w:color w:val="000000"/>
              </w:rPr>
              <w:t>7</w:t>
            </w:r>
          </w:p>
        </w:tc>
        <w:tc>
          <w:tcPr>
            <w:tcW w:w="1106" w:type="pct"/>
            <w:tcBorders>
              <w:top w:val="nil"/>
              <w:left w:val="single" w:sz="8" w:space="0" w:color="auto"/>
              <w:bottom w:val="single" w:sz="8" w:space="0" w:color="auto"/>
              <w:right w:val="single" w:sz="8" w:space="0" w:color="auto"/>
            </w:tcBorders>
            <w:shd w:val="clear" w:color="auto" w:fill="auto"/>
            <w:hideMark/>
          </w:tcPr>
          <w:p w:rsidR="0018124A" w:rsidRPr="007A3C9A" w:rsidRDefault="0018124A" w:rsidP="0018124A">
            <w:pPr>
              <w:widowControl w:val="0"/>
              <w:autoSpaceDE w:val="0"/>
              <w:autoSpaceDN w:val="0"/>
              <w:jc w:val="both"/>
              <w:rPr>
                <w:rFonts w:ascii="Times New Roman" w:eastAsia="Calibri" w:hAnsi="Times New Roman"/>
              </w:rPr>
            </w:pPr>
            <w:r w:rsidRPr="007A3C9A">
              <w:rPr>
                <w:rFonts w:ascii="Times New Roman" w:eastAsia="Calibri" w:hAnsi="Times New Roman"/>
                <w:bCs/>
                <w:color w:val="000000"/>
              </w:rPr>
              <w:t>Капитальный ремонт автомобильной дороги общего пользования местного значения: Автомобильная дорога от г. Саянска до здания по адресу: г. Саянск, подъезд к  г. Саянск, № 1</w:t>
            </w:r>
          </w:p>
        </w:tc>
        <w:tc>
          <w:tcPr>
            <w:tcW w:w="577" w:type="pct"/>
            <w:tcBorders>
              <w:top w:val="nil"/>
              <w:left w:val="single" w:sz="8" w:space="0" w:color="auto"/>
              <w:bottom w:val="single" w:sz="8" w:space="0" w:color="auto"/>
              <w:right w:val="single" w:sz="4" w:space="0" w:color="auto"/>
            </w:tcBorders>
            <w:shd w:val="clear" w:color="auto" w:fill="auto"/>
          </w:tcPr>
          <w:p w:rsidR="0018124A" w:rsidRPr="007A3C9A" w:rsidRDefault="0018124A" w:rsidP="0018124A">
            <w:pPr>
              <w:widowControl w:val="0"/>
              <w:autoSpaceDE w:val="0"/>
              <w:autoSpaceDN w:val="0"/>
              <w:jc w:val="both"/>
              <w:rPr>
                <w:rFonts w:ascii="Times New Roman" w:eastAsia="Calibri" w:hAnsi="Times New Roman"/>
              </w:rPr>
            </w:pPr>
            <w:r w:rsidRPr="007A3C9A">
              <w:rPr>
                <w:rFonts w:ascii="Times New Roman" w:eastAsia="Calibri" w:hAnsi="Times New Roman"/>
              </w:rPr>
              <w:t xml:space="preserve">Комитет по архитектуре и градостроительству </w:t>
            </w:r>
          </w:p>
          <w:p w:rsidR="0018124A" w:rsidRPr="007A3C9A" w:rsidRDefault="0018124A" w:rsidP="0018124A">
            <w:pPr>
              <w:widowControl w:val="0"/>
              <w:autoSpaceDE w:val="0"/>
              <w:autoSpaceDN w:val="0"/>
              <w:jc w:val="both"/>
              <w:rPr>
                <w:rFonts w:ascii="Times New Roman" w:eastAsia="Calibri" w:hAnsi="Times New Roman"/>
              </w:rPr>
            </w:pPr>
          </w:p>
        </w:tc>
        <w:tc>
          <w:tcPr>
            <w:tcW w:w="489" w:type="pct"/>
            <w:tcBorders>
              <w:top w:val="nil"/>
              <w:left w:val="single" w:sz="4" w:space="0" w:color="auto"/>
              <w:bottom w:val="single" w:sz="8" w:space="0" w:color="auto"/>
              <w:right w:val="single" w:sz="4" w:space="0" w:color="auto"/>
            </w:tcBorders>
            <w:shd w:val="clear" w:color="auto" w:fill="auto"/>
          </w:tcPr>
          <w:p w:rsidR="0018124A" w:rsidRPr="007A3C9A" w:rsidRDefault="0018124A" w:rsidP="0018124A">
            <w:pPr>
              <w:widowControl w:val="0"/>
              <w:autoSpaceDE w:val="0"/>
              <w:autoSpaceDN w:val="0"/>
              <w:jc w:val="center"/>
              <w:rPr>
                <w:rFonts w:ascii="Times New Roman" w:eastAsia="Calibri" w:hAnsi="Times New Roman"/>
              </w:rPr>
            </w:pPr>
            <w:r w:rsidRPr="007A3C9A">
              <w:rPr>
                <w:rFonts w:ascii="Times New Roman" w:eastAsia="Calibri" w:hAnsi="Times New Roman"/>
              </w:rPr>
              <w:t>Областной бюджет</w:t>
            </w:r>
          </w:p>
          <w:p w:rsidR="0018124A" w:rsidRPr="007A3C9A" w:rsidRDefault="0018124A" w:rsidP="0018124A">
            <w:pPr>
              <w:widowControl w:val="0"/>
              <w:autoSpaceDE w:val="0"/>
              <w:autoSpaceDN w:val="0"/>
              <w:jc w:val="center"/>
              <w:rPr>
                <w:rFonts w:ascii="Times New Roman" w:eastAsia="Calibri" w:hAnsi="Times New Roman"/>
              </w:rPr>
            </w:pPr>
          </w:p>
          <w:p w:rsidR="0018124A" w:rsidRPr="007A3C9A" w:rsidRDefault="0018124A" w:rsidP="0018124A">
            <w:pPr>
              <w:widowControl w:val="0"/>
              <w:autoSpaceDE w:val="0"/>
              <w:autoSpaceDN w:val="0"/>
              <w:jc w:val="center"/>
              <w:rPr>
                <w:rFonts w:ascii="Times New Roman" w:eastAsia="Calibri" w:hAnsi="Times New Roman"/>
              </w:rPr>
            </w:pPr>
          </w:p>
          <w:p w:rsidR="0018124A" w:rsidRPr="007A3C9A" w:rsidRDefault="0018124A" w:rsidP="0018124A">
            <w:pPr>
              <w:widowControl w:val="0"/>
              <w:autoSpaceDE w:val="0"/>
              <w:autoSpaceDN w:val="0"/>
              <w:jc w:val="center"/>
              <w:rPr>
                <w:rFonts w:ascii="Times New Roman" w:eastAsia="Calibri" w:hAnsi="Times New Roman"/>
              </w:rPr>
            </w:pPr>
          </w:p>
          <w:p w:rsidR="0018124A" w:rsidRPr="007A3C9A" w:rsidRDefault="0018124A" w:rsidP="0018124A">
            <w:pPr>
              <w:widowControl w:val="0"/>
              <w:autoSpaceDE w:val="0"/>
              <w:autoSpaceDN w:val="0"/>
              <w:jc w:val="center"/>
              <w:rPr>
                <w:rFonts w:ascii="Times New Roman" w:eastAsia="Calibri" w:hAnsi="Times New Roman"/>
              </w:rPr>
            </w:pPr>
            <w:r w:rsidRPr="007A3C9A">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shd w:val="clear" w:color="auto" w:fill="auto"/>
          </w:tcPr>
          <w:p w:rsidR="0018124A" w:rsidRPr="007A3C9A" w:rsidRDefault="0018124A" w:rsidP="0018124A">
            <w:pPr>
              <w:widowControl w:val="0"/>
              <w:autoSpaceDE w:val="0"/>
              <w:autoSpaceDN w:val="0"/>
              <w:jc w:val="center"/>
              <w:rPr>
                <w:rFonts w:ascii="Times New Roman" w:hAnsi="Times New Roman"/>
                <w:lang w:eastAsia="en-US"/>
              </w:rPr>
            </w:pPr>
            <w:r w:rsidRPr="007A3C9A">
              <w:rPr>
                <w:rFonts w:ascii="Times New Roman" w:eastAsiaTheme="minorHAnsi" w:hAnsi="Times New Roman"/>
                <w:lang w:eastAsia="en-US"/>
              </w:rPr>
              <w:t>1 этап</w:t>
            </w:r>
          </w:p>
          <w:p w:rsidR="0018124A" w:rsidRPr="007A3C9A" w:rsidRDefault="007A3C9A" w:rsidP="0018124A">
            <w:pPr>
              <w:widowControl w:val="0"/>
              <w:autoSpaceDE w:val="0"/>
              <w:autoSpaceDN w:val="0"/>
              <w:jc w:val="center"/>
              <w:rPr>
                <w:rFonts w:ascii="Times New Roman" w:eastAsiaTheme="minorHAnsi" w:hAnsi="Times New Roman"/>
                <w:lang w:eastAsia="en-US"/>
              </w:rPr>
            </w:pPr>
            <w:r w:rsidRPr="007A3C9A">
              <w:rPr>
                <w:rFonts w:ascii="Times New Roman" w:eastAsiaTheme="minorHAnsi" w:hAnsi="Times New Roman"/>
                <w:lang w:eastAsia="en-US"/>
              </w:rPr>
              <w:t>92440,9</w:t>
            </w:r>
          </w:p>
          <w:p w:rsidR="0018124A" w:rsidRPr="007A3C9A" w:rsidRDefault="0018124A" w:rsidP="0018124A">
            <w:pPr>
              <w:widowControl w:val="0"/>
              <w:autoSpaceDE w:val="0"/>
              <w:autoSpaceDN w:val="0"/>
              <w:jc w:val="center"/>
              <w:rPr>
                <w:rFonts w:ascii="Times New Roman" w:eastAsiaTheme="minorHAnsi" w:hAnsi="Times New Roman"/>
                <w:lang w:eastAsia="en-US"/>
              </w:rPr>
            </w:pPr>
            <w:r w:rsidRPr="007A3C9A">
              <w:rPr>
                <w:rFonts w:ascii="Times New Roman" w:eastAsiaTheme="minorHAnsi" w:hAnsi="Times New Roman"/>
                <w:lang w:eastAsia="en-US"/>
              </w:rPr>
              <w:t>2 этап</w:t>
            </w:r>
          </w:p>
          <w:p w:rsidR="0018124A" w:rsidRPr="007A3C9A" w:rsidRDefault="0018124A" w:rsidP="0018124A">
            <w:pPr>
              <w:widowControl w:val="0"/>
              <w:autoSpaceDE w:val="0"/>
              <w:autoSpaceDN w:val="0"/>
              <w:jc w:val="center"/>
              <w:rPr>
                <w:rFonts w:ascii="Times New Roman" w:eastAsiaTheme="minorHAnsi" w:hAnsi="Times New Roman"/>
                <w:lang w:eastAsia="en-US"/>
              </w:rPr>
            </w:pPr>
            <w:r w:rsidRPr="007A3C9A">
              <w:rPr>
                <w:rFonts w:ascii="Times New Roman" w:eastAsiaTheme="minorHAnsi" w:hAnsi="Times New Roman"/>
                <w:lang w:eastAsia="en-US"/>
              </w:rPr>
              <w:t>59367,3</w:t>
            </w:r>
          </w:p>
          <w:p w:rsidR="0018124A" w:rsidRPr="007A3C9A" w:rsidRDefault="0018124A" w:rsidP="0018124A">
            <w:pPr>
              <w:widowControl w:val="0"/>
              <w:autoSpaceDE w:val="0"/>
              <w:autoSpaceDN w:val="0"/>
              <w:jc w:val="center"/>
              <w:rPr>
                <w:rFonts w:ascii="Times New Roman" w:eastAsiaTheme="minorHAnsi" w:hAnsi="Times New Roman"/>
                <w:lang w:eastAsia="en-US"/>
              </w:rPr>
            </w:pPr>
          </w:p>
          <w:p w:rsidR="0018124A" w:rsidRPr="007A3C9A" w:rsidRDefault="0018124A" w:rsidP="0018124A">
            <w:pPr>
              <w:widowControl w:val="0"/>
              <w:autoSpaceDE w:val="0"/>
              <w:autoSpaceDN w:val="0"/>
              <w:jc w:val="center"/>
              <w:rPr>
                <w:rFonts w:ascii="Times New Roman" w:eastAsiaTheme="minorHAnsi" w:hAnsi="Times New Roman"/>
                <w:lang w:eastAsia="en-US"/>
              </w:rPr>
            </w:pPr>
            <w:r w:rsidRPr="007A3C9A">
              <w:rPr>
                <w:rFonts w:ascii="Times New Roman" w:eastAsiaTheme="minorHAnsi" w:hAnsi="Times New Roman"/>
                <w:lang w:eastAsia="en-US"/>
              </w:rPr>
              <w:t>1 этап</w:t>
            </w:r>
          </w:p>
          <w:p w:rsidR="0018124A" w:rsidRPr="007A3C9A" w:rsidRDefault="0018124A" w:rsidP="0018124A">
            <w:pPr>
              <w:widowControl w:val="0"/>
              <w:autoSpaceDE w:val="0"/>
              <w:autoSpaceDN w:val="0"/>
              <w:jc w:val="center"/>
              <w:rPr>
                <w:rFonts w:ascii="Times New Roman" w:eastAsiaTheme="minorHAnsi" w:hAnsi="Times New Roman"/>
                <w:lang w:eastAsia="en-US"/>
              </w:rPr>
            </w:pPr>
            <w:r w:rsidRPr="007A3C9A">
              <w:rPr>
                <w:rFonts w:ascii="Times New Roman" w:eastAsiaTheme="minorHAnsi" w:hAnsi="Times New Roman"/>
                <w:lang w:eastAsia="en-US"/>
              </w:rPr>
              <w:lastRenderedPageBreak/>
              <w:t>1</w:t>
            </w:r>
            <w:r w:rsidR="007A3C9A" w:rsidRPr="007A3C9A">
              <w:rPr>
                <w:rFonts w:ascii="Times New Roman" w:eastAsiaTheme="minorHAnsi" w:hAnsi="Times New Roman"/>
                <w:lang w:eastAsia="en-US"/>
              </w:rPr>
              <w:t>1425,3</w:t>
            </w:r>
          </w:p>
          <w:p w:rsidR="0018124A" w:rsidRPr="007A3C9A" w:rsidRDefault="0018124A" w:rsidP="0018124A">
            <w:pPr>
              <w:widowControl w:val="0"/>
              <w:autoSpaceDE w:val="0"/>
              <w:autoSpaceDN w:val="0"/>
              <w:jc w:val="center"/>
              <w:rPr>
                <w:rFonts w:ascii="Times New Roman" w:eastAsiaTheme="minorHAnsi" w:hAnsi="Times New Roman"/>
                <w:lang w:eastAsia="en-US"/>
              </w:rPr>
            </w:pPr>
            <w:r w:rsidRPr="007A3C9A">
              <w:rPr>
                <w:rFonts w:ascii="Times New Roman" w:eastAsiaTheme="minorHAnsi" w:hAnsi="Times New Roman"/>
                <w:lang w:eastAsia="en-US"/>
              </w:rPr>
              <w:t>2 этап</w:t>
            </w:r>
          </w:p>
          <w:p w:rsidR="0018124A" w:rsidRPr="007A3C9A" w:rsidRDefault="0018124A" w:rsidP="0018124A">
            <w:pPr>
              <w:widowControl w:val="0"/>
              <w:autoSpaceDE w:val="0"/>
              <w:autoSpaceDN w:val="0"/>
              <w:jc w:val="center"/>
              <w:rPr>
                <w:rFonts w:ascii="Times New Roman" w:eastAsia="Calibri" w:hAnsi="Times New Roman"/>
                <w:lang w:eastAsia="en-US"/>
              </w:rPr>
            </w:pPr>
            <w:r w:rsidRPr="007A3C9A">
              <w:rPr>
                <w:rFonts w:ascii="Times New Roman" w:eastAsia="Calibri" w:hAnsi="Times New Roman"/>
                <w:lang w:eastAsia="en-US"/>
              </w:rPr>
              <w:t>8871,0</w:t>
            </w:r>
          </w:p>
        </w:tc>
        <w:tc>
          <w:tcPr>
            <w:tcW w:w="302" w:type="pct"/>
            <w:tcBorders>
              <w:top w:val="nil"/>
              <w:left w:val="single" w:sz="4" w:space="0" w:color="auto"/>
              <w:bottom w:val="single" w:sz="8" w:space="0" w:color="auto"/>
              <w:right w:val="single" w:sz="4" w:space="0" w:color="auto"/>
            </w:tcBorders>
            <w:shd w:val="clear" w:color="auto" w:fill="auto"/>
            <w:hideMark/>
          </w:tcPr>
          <w:p w:rsidR="0018124A" w:rsidRPr="007A3C9A" w:rsidRDefault="0018124A" w:rsidP="0018124A">
            <w:pPr>
              <w:jc w:val="center"/>
              <w:rPr>
                <w:rFonts w:ascii="Times New Roman" w:eastAsia="Calibri" w:hAnsi="Times New Roman"/>
                <w:lang w:eastAsia="en-US"/>
              </w:rPr>
            </w:pPr>
            <w:r w:rsidRPr="007A3C9A">
              <w:rPr>
                <w:rFonts w:ascii="Times New Roman" w:eastAsia="Calibri" w:hAnsi="Times New Roman"/>
                <w:lang w:eastAsia="en-US"/>
              </w:rPr>
              <w:lastRenderedPageBreak/>
              <w:t>0,0</w:t>
            </w:r>
          </w:p>
        </w:tc>
        <w:tc>
          <w:tcPr>
            <w:tcW w:w="270" w:type="pct"/>
            <w:tcBorders>
              <w:top w:val="nil"/>
              <w:left w:val="single" w:sz="4" w:space="0" w:color="auto"/>
              <w:bottom w:val="single" w:sz="8" w:space="0" w:color="auto"/>
              <w:right w:val="single" w:sz="4" w:space="0" w:color="auto"/>
            </w:tcBorders>
            <w:shd w:val="clear" w:color="auto" w:fill="auto"/>
            <w:hideMark/>
          </w:tcPr>
          <w:p w:rsidR="0018124A" w:rsidRPr="007A3C9A" w:rsidRDefault="0018124A" w:rsidP="0018124A">
            <w:pPr>
              <w:jc w:val="center"/>
              <w:rPr>
                <w:rFonts w:ascii="Times New Roman" w:eastAsia="Calibri" w:hAnsi="Times New Roman"/>
                <w:lang w:eastAsia="en-US"/>
              </w:rPr>
            </w:pPr>
            <w:r w:rsidRPr="007A3C9A">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shd w:val="clear" w:color="auto" w:fill="auto"/>
          </w:tcPr>
          <w:p w:rsidR="0018124A" w:rsidRPr="007A3C9A" w:rsidRDefault="0018124A" w:rsidP="0018124A">
            <w:pPr>
              <w:widowControl w:val="0"/>
              <w:autoSpaceDE w:val="0"/>
              <w:autoSpaceDN w:val="0"/>
              <w:jc w:val="center"/>
              <w:rPr>
                <w:rFonts w:ascii="Times New Roman" w:hAnsi="Times New Roman"/>
                <w:lang w:eastAsia="en-US"/>
              </w:rPr>
            </w:pPr>
            <w:r w:rsidRPr="007A3C9A">
              <w:rPr>
                <w:rFonts w:ascii="Times New Roman" w:eastAsiaTheme="minorHAnsi" w:hAnsi="Times New Roman"/>
                <w:lang w:eastAsia="en-US"/>
              </w:rPr>
              <w:t>1 этап</w:t>
            </w:r>
          </w:p>
          <w:p w:rsidR="0018124A" w:rsidRPr="007A3C9A" w:rsidRDefault="007A3C9A" w:rsidP="0018124A">
            <w:pPr>
              <w:widowControl w:val="0"/>
              <w:autoSpaceDE w:val="0"/>
              <w:autoSpaceDN w:val="0"/>
              <w:jc w:val="center"/>
              <w:rPr>
                <w:rFonts w:ascii="Times New Roman" w:eastAsiaTheme="minorHAnsi" w:hAnsi="Times New Roman"/>
                <w:lang w:eastAsia="en-US"/>
              </w:rPr>
            </w:pPr>
            <w:r w:rsidRPr="007A3C9A">
              <w:rPr>
                <w:rFonts w:ascii="Times New Roman" w:eastAsiaTheme="minorHAnsi" w:hAnsi="Times New Roman"/>
                <w:lang w:eastAsia="en-US"/>
              </w:rPr>
              <w:t>92440,9</w:t>
            </w:r>
          </w:p>
          <w:p w:rsidR="0018124A" w:rsidRPr="007A3C9A" w:rsidRDefault="0018124A" w:rsidP="0018124A">
            <w:pPr>
              <w:widowControl w:val="0"/>
              <w:autoSpaceDE w:val="0"/>
              <w:autoSpaceDN w:val="0"/>
              <w:jc w:val="center"/>
              <w:rPr>
                <w:rFonts w:ascii="Times New Roman" w:eastAsiaTheme="minorHAnsi" w:hAnsi="Times New Roman"/>
                <w:lang w:eastAsia="en-US"/>
              </w:rPr>
            </w:pPr>
          </w:p>
          <w:p w:rsidR="0018124A" w:rsidRPr="007A3C9A" w:rsidRDefault="0018124A" w:rsidP="0018124A">
            <w:pPr>
              <w:widowControl w:val="0"/>
              <w:autoSpaceDE w:val="0"/>
              <w:autoSpaceDN w:val="0"/>
              <w:jc w:val="center"/>
              <w:rPr>
                <w:rFonts w:ascii="Times New Roman" w:eastAsiaTheme="minorHAnsi" w:hAnsi="Times New Roman"/>
                <w:lang w:eastAsia="en-US"/>
              </w:rPr>
            </w:pPr>
          </w:p>
          <w:p w:rsidR="0018124A" w:rsidRPr="007A3C9A" w:rsidRDefault="0018124A" w:rsidP="0018124A">
            <w:pPr>
              <w:widowControl w:val="0"/>
              <w:autoSpaceDE w:val="0"/>
              <w:autoSpaceDN w:val="0"/>
              <w:jc w:val="center"/>
              <w:rPr>
                <w:rFonts w:ascii="Times New Roman" w:eastAsiaTheme="minorHAnsi" w:hAnsi="Times New Roman"/>
                <w:lang w:eastAsia="en-US"/>
              </w:rPr>
            </w:pPr>
          </w:p>
          <w:p w:rsidR="0018124A" w:rsidRPr="007A3C9A" w:rsidRDefault="0018124A" w:rsidP="0018124A">
            <w:pPr>
              <w:widowControl w:val="0"/>
              <w:autoSpaceDE w:val="0"/>
              <w:autoSpaceDN w:val="0"/>
              <w:jc w:val="center"/>
              <w:rPr>
                <w:rFonts w:ascii="Times New Roman" w:eastAsiaTheme="minorHAnsi" w:hAnsi="Times New Roman"/>
                <w:lang w:eastAsia="en-US"/>
              </w:rPr>
            </w:pPr>
            <w:r w:rsidRPr="007A3C9A">
              <w:rPr>
                <w:rFonts w:ascii="Times New Roman" w:eastAsiaTheme="minorHAnsi" w:hAnsi="Times New Roman"/>
                <w:lang w:eastAsia="en-US"/>
              </w:rPr>
              <w:t>1 этап</w:t>
            </w:r>
          </w:p>
          <w:p w:rsidR="0018124A" w:rsidRPr="007A3C9A" w:rsidRDefault="007A3C9A" w:rsidP="0018124A">
            <w:pPr>
              <w:widowControl w:val="0"/>
              <w:autoSpaceDE w:val="0"/>
              <w:autoSpaceDN w:val="0"/>
              <w:jc w:val="center"/>
              <w:rPr>
                <w:rFonts w:ascii="Times New Roman" w:eastAsiaTheme="minorHAnsi" w:hAnsi="Times New Roman"/>
                <w:lang w:eastAsia="en-US"/>
              </w:rPr>
            </w:pPr>
            <w:r w:rsidRPr="007A3C9A">
              <w:rPr>
                <w:rFonts w:ascii="Times New Roman" w:eastAsiaTheme="minorHAnsi" w:hAnsi="Times New Roman"/>
                <w:lang w:eastAsia="en-US"/>
              </w:rPr>
              <w:lastRenderedPageBreak/>
              <w:t>11425,3</w:t>
            </w:r>
          </w:p>
          <w:p w:rsidR="0018124A" w:rsidRPr="007A3C9A" w:rsidRDefault="0018124A" w:rsidP="0018124A">
            <w:pPr>
              <w:widowControl w:val="0"/>
              <w:autoSpaceDE w:val="0"/>
              <w:autoSpaceDN w:val="0"/>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shd w:val="clear" w:color="auto" w:fill="auto"/>
          </w:tcPr>
          <w:p w:rsidR="0018124A" w:rsidRPr="007A3C9A" w:rsidRDefault="0018124A" w:rsidP="0018124A">
            <w:pPr>
              <w:widowControl w:val="0"/>
              <w:autoSpaceDE w:val="0"/>
              <w:autoSpaceDN w:val="0"/>
              <w:jc w:val="center"/>
              <w:rPr>
                <w:rFonts w:ascii="Times New Roman" w:hAnsi="Times New Roman"/>
                <w:lang w:eastAsia="en-US"/>
              </w:rPr>
            </w:pPr>
            <w:r w:rsidRPr="007A3C9A">
              <w:rPr>
                <w:rFonts w:ascii="Times New Roman" w:eastAsiaTheme="minorHAnsi" w:hAnsi="Times New Roman"/>
                <w:lang w:eastAsia="en-US"/>
              </w:rPr>
              <w:lastRenderedPageBreak/>
              <w:t>2 этап</w:t>
            </w:r>
          </w:p>
          <w:p w:rsidR="0018124A" w:rsidRPr="007A3C9A" w:rsidRDefault="0018124A" w:rsidP="0018124A">
            <w:pPr>
              <w:widowControl w:val="0"/>
              <w:autoSpaceDE w:val="0"/>
              <w:autoSpaceDN w:val="0"/>
              <w:jc w:val="center"/>
              <w:rPr>
                <w:rFonts w:ascii="Times New Roman" w:eastAsiaTheme="minorHAnsi" w:hAnsi="Times New Roman"/>
                <w:lang w:eastAsia="en-US"/>
              </w:rPr>
            </w:pPr>
            <w:r w:rsidRPr="007A3C9A">
              <w:rPr>
                <w:rFonts w:ascii="Times New Roman" w:eastAsiaTheme="minorHAnsi" w:hAnsi="Times New Roman"/>
                <w:lang w:eastAsia="en-US"/>
              </w:rPr>
              <w:t>59367,3</w:t>
            </w:r>
          </w:p>
          <w:p w:rsidR="0018124A" w:rsidRPr="007A3C9A" w:rsidRDefault="0018124A" w:rsidP="0018124A">
            <w:pPr>
              <w:widowControl w:val="0"/>
              <w:autoSpaceDE w:val="0"/>
              <w:autoSpaceDN w:val="0"/>
              <w:jc w:val="center"/>
              <w:rPr>
                <w:rFonts w:ascii="Times New Roman" w:eastAsiaTheme="minorHAnsi" w:hAnsi="Times New Roman"/>
                <w:lang w:eastAsia="en-US"/>
              </w:rPr>
            </w:pPr>
          </w:p>
          <w:p w:rsidR="0018124A" w:rsidRPr="007A3C9A" w:rsidRDefault="0018124A" w:rsidP="0018124A">
            <w:pPr>
              <w:widowControl w:val="0"/>
              <w:autoSpaceDE w:val="0"/>
              <w:autoSpaceDN w:val="0"/>
              <w:jc w:val="center"/>
              <w:rPr>
                <w:rFonts w:ascii="Times New Roman" w:eastAsiaTheme="minorHAnsi" w:hAnsi="Times New Roman"/>
                <w:lang w:eastAsia="en-US"/>
              </w:rPr>
            </w:pPr>
          </w:p>
          <w:p w:rsidR="0018124A" w:rsidRPr="007A3C9A" w:rsidRDefault="0018124A" w:rsidP="0018124A">
            <w:pPr>
              <w:widowControl w:val="0"/>
              <w:autoSpaceDE w:val="0"/>
              <w:autoSpaceDN w:val="0"/>
              <w:jc w:val="center"/>
              <w:rPr>
                <w:rFonts w:ascii="Times New Roman" w:eastAsiaTheme="minorHAnsi" w:hAnsi="Times New Roman"/>
                <w:lang w:eastAsia="en-US"/>
              </w:rPr>
            </w:pPr>
          </w:p>
          <w:p w:rsidR="0018124A" w:rsidRPr="007A3C9A" w:rsidRDefault="0018124A" w:rsidP="0018124A">
            <w:pPr>
              <w:widowControl w:val="0"/>
              <w:autoSpaceDE w:val="0"/>
              <w:autoSpaceDN w:val="0"/>
              <w:jc w:val="center"/>
              <w:rPr>
                <w:rFonts w:ascii="Times New Roman" w:eastAsiaTheme="minorHAnsi" w:hAnsi="Times New Roman"/>
                <w:lang w:eastAsia="en-US"/>
              </w:rPr>
            </w:pPr>
            <w:r w:rsidRPr="007A3C9A">
              <w:rPr>
                <w:rFonts w:ascii="Times New Roman" w:eastAsiaTheme="minorHAnsi" w:hAnsi="Times New Roman"/>
                <w:lang w:eastAsia="en-US"/>
              </w:rPr>
              <w:t>2 этап</w:t>
            </w:r>
          </w:p>
          <w:p w:rsidR="0018124A" w:rsidRPr="007A3C9A" w:rsidRDefault="0018124A" w:rsidP="0018124A">
            <w:pPr>
              <w:widowControl w:val="0"/>
              <w:autoSpaceDE w:val="0"/>
              <w:autoSpaceDN w:val="0"/>
              <w:jc w:val="center"/>
              <w:rPr>
                <w:rFonts w:ascii="Times New Roman" w:eastAsia="Calibri" w:hAnsi="Times New Roman"/>
                <w:lang w:eastAsia="en-US"/>
              </w:rPr>
            </w:pPr>
            <w:r w:rsidRPr="007A3C9A">
              <w:rPr>
                <w:rFonts w:ascii="Times New Roman" w:eastAsia="Calibri" w:hAnsi="Times New Roman"/>
                <w:lang w:eastAsia="en-US"/>
              </w:rPr>
              <w:lastRenderedPageBreak/>
              <w:t>8871,0</w:t>
            </w:r>
          </w:p>
          <w:p w:rsidR="0018124A" w:rsidRPr="007A3C9A" w:rsidRDefault="0018124A" w:rsidP="0018124A">
            <w:pPr>
              <w:widowControl w:val="0"/>
              <w:autoSpaceDE w:val="0"/>
              <w:autoSpaceDN w:val="0"/>
              <w:jc w:val="center"/>
              <w:rPr>
                <w:rFonts w:ascii="Times New Roman" w:eastAsia="Calibri" w:hAnsi="Times New Roman"/>
                <w:lang w:eastAsia="en-US"/>
              </w:rPr>
            </w:pPr>
          </w:p>
        </w:tc>
        <w:tc>
          <w:tcPr>
            <w:tcW w:w="262" w:type="pct"/>
            <w:tcBorders>
              <w:top w:val="nil"/>
              <w:left w:val="single" w:sz="4" w:space="0" w:color="auto"/>
              <w:bottom w:val="single" w:sz="8" w:space="0" w:color="auto"/>
              <w:right w:val="single" w:sz="4" w:space="0" w:color="auto"/>
            </w:tcBorders>
            <w:shd w:val="clear" w:color="auto" w:fill="auto"/>
            <w:hideMark/>
          </w:tcPr>
          <w:p w:rsidR="0018124A" w:rsidRPr="007A3C9A" w:rsidRDefault="0018124A" w:rsidP="0018124A">
            <w:pPr>
              <w:widowControl w:val="0"/>
              <w:autoSpaceDE w:val="0"/>
              <w:autoSpaceDN w:val="0"/>
              <w:jc w:val="center"/>
              <w:rPr>
                <w:rFonts w:ascii="Times New Roman" w:eastAsia="Calibri" w:hAnsi="Times New Roman"/>
                <w:lang w:eastAsia="en-US"/>
              </w:rPr>
            </w:pPr>
            <w:r w:rsidRPr="007A3C9A">
              <w:rPr>
                <w:rFonts w:ascii="Times New Roman" w:eastAsia="Calibri" w:hAnsi="Times New Roman"/>
                <w:lang w:eastAsia="en-US"/>
              </w:rPr>
              <w:lastRenderedPageBreak/>
              <w:t>0,0</w:t>
            </w:r>
          </w:p>
        </w:tc>
        <w:tc>
          <w:tcPr>
            <w:tcW w:w="333" w:type="pct"/>
            <w:tcBorders>
              <w:top w:val="nil"/>
              <w:left w:val="single" w:sz="4" w:space="0" w:color="auto"/>
              <w:bottom w:val="single" w:sz="8" w:space="0" w:color="auto"/>
              <w:right w:val="single" w:sz="4" w:space="0" w:color="auto"/>
            </w:tcBorders>
            <w:shd w:val="clear" w:color="auto" w:fill="auto"/>
            <w:hideMark/>
          </w:tcPr>
          <w:p w:rsidR="0018124A" w:rsidRPr="007A3C9A" w:rsidRDefault="0018124A" w:rsidP="0018124A">
            <w:pPr>
              <w:widowControl w:val="0"/>
              <w:autoSpaceDE w:val="0"/>
              <w:autoSpaceDN w:val="0"/>
              <w:jc w:val="center"/>
              <w:rPr>
                <w:rFonts w:ascii="Times New Roman" w:eastAsia="Calibri" w:hAnsi="Times New Roman"/>
                <w:lang w:eastAsia="en-US"/>
              </w:rPr>
            </w:pPr>
            <w:r w:rsidRPr="007A3C9A">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shd w:val="clear" w:color="auto" w:fill="auto"/>
            <w:vAlign w:val="center"/>
            <w:hideMark/>
          </w:tcPr>
          <w:p w:rsidR="0018124A" w:rsidRPr="007A3C9A" w:rsidRDefault="0018124A" w:rsidP="0018124A">
            <w:pPr>
              <w:rPr>
                <w:rFonts w:ascii="Times New Roman" w:eastAsia="Calibri" w:hAnsi="Times New Roman"/>
              </w:rPr>
            </w:pPr>
            <w:r w:rsidRPr="007A3C9A">
              <w:rPr>
                <w:rFonts w:ascii="Times New Roman" w:eastAsia="Calibri" w:hAnsi="Times New Roman"/>
              </w:rPr>
              <w:t xml:space="preserve">               1</w:t>
            </w:r>
          </w:p>
        </w:tc>
      </w:tr>
      <w:tr w:rsidR="0018124A" w:rsidRPr="00042F3E" w:rsidTr="00390585">
        <w:trPr>
          <w:trHeight w:val="198"/>
        </w:trPr>
        <w:tc>
          <w:tcPr>
            <w:tcW w:w="114" w:type="pct"/>
            <w:tcBorders>
              <w:top w:val="nil"/>
              <w:left w:val="single" w:sz="8" w:space="0" w:color="auto"/>
              <w:bottom w:val="single" w:sz="8" w:space="0" w:color="auto"/>
              <w:right w:val="single" w:sz="8" w:space="0" w:color="auto"/>
            </w:tcBorders>
            <w:hideMark/>
          </w:tcPr>
          <w:p w:rsidR="0018124A" w:rsidRPr="00042F3E" w:rsidRDefault="0018124A" w:rsidP="0018124A">
            <w:pPr>
              <w:widowControl w:val="0"/>
              <w:autoSpaceDE w:val="0"/>
              <w:autoSpaceDN w:val="0"/>
              <w:jc w:val="center"/>
              <w:rPr>
                <w:rFonts w:ascii="Times New Roman" w:eastAsia="Calibri" w:hAnsi="Times New Roman"/>
                <w:color w:val="000000"/>
              </w:rPr>
            </w:pPr>
            <w:r>
              <w:rPr>
                <w:rFonts w:ascii="Times New Roman" w:eastAsia="Calibri" w:hAnsi="Times New Roman"/>
                <w:color w:val="000000"/>
              </w:rPr>
              <w:lastRenderedPageBreak/>
              <w:t>8</w:t>
            </w:r>
          </w:p>
        </w:tc>
        <w:tc>
          <w:tcPr>
            <w:tcW w:w="1106" w:type="pct"/>
            <w:tcBorders>
              <w:top w:val="nil"/>
              <w:left w:val="single" w:sz="8" w:space="0" w:color="auto"/>
              <w:bottom w:val="single" w:sz="8" w:space="0" w:color="auto"/>
              <w:right w:val="single" w:sz="8" w:space="0" w:color="auto"/>
            </w:tcBorders>
            <w:hideMark/>
          </w:tcPr>
          <w:p w:rsidR="0018124A" w:rsidRPr="00042F3E" w:rsidRDefault="0018124A" w:rsidP="0018124A">
            <w:pPr>
              <w:widowControl w:val="0"/>
              <w:autoSpaceDE w:val="0"/>
              <w:autoSpaceDN w:val="0"/>
              <w:jc w:val="both"/>
              <w:rPr>
                <w:rFonts w:ascii="Times New Roman" w:eastAsia="Calibri" w:hAnsi="Times New Roman"/>
              </w:rPr>
            </w:pPr>
            <w:r w:rsidRPr="00042F3E">
              <w:rPr>
                <w:rFonts w:ascii="Times New Roman" w:eastAsia="Calibri" w:hAnsi="Times New Roman"/>
                <w:bCs/>
                <w:color w:val="000000"/>
              </w:rPr>
              <w:t>Капитальный ремонт автомобильной</w:t>
            </w:r>
            <w:r w:rsidRPr="00042F3E">
              <w:rPr>
                <w:rFonts w:ascii="Times New Roman" w:eastAsia="Calibri" w:hAnsi="Times New Roman"/>
                <w:color w:val="000000"/>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w:t>
            </w:r>
          </w:p>
        </w:tc>
        <w:tc>
          <w:tcPr>
            <w:tcW w:w="577" w:type="pct"/>
            <w:tcBorders>
              <w:top w:val="nil"/>
              <w:left w:val="single" w:sz="8" w:space="0" w:color="auto"/>
              <w:bottom w:val="single" w:sz="8" w:space="0" w:color="auto"/>
              <w:right w:val="single" w:sz="4" w:space="0" w:color="auto"/>
            </w:tcBorders>
          </w:tcPr>
          <w:p w:rsidR="0018124A" w:rsidRPr="00042F3E" w:rsidRDefault="0018124A" w:rsidP="0018124A">
            <w:pPr>
              <w:widowControl w:val="0"/>
              <w:autoSpaceDE w:val="0"/>
              <w:autoSpaceDN w:val="0"/>
              <w:jc w:val="both"/>
              <w:rPr>
                <w:rFonts w:ascii="Times New Roman" w:eastAsia="Calibri" w:hAnsi="Times New Roman"/>
              </w:rPr>
            </w:pPr>
            <w:r w:rsidRPr="00042F3E">
              <w:rPr>
                <w:rFonts w:ascii="Times New Roman" w:eastAsia="Calibri" w:hAnsi="Times New Roman"/>
              </w:rPr>
              <w:t xml:space="preserve">Комитет по архитектуре и градостроительству </w:t>
            </w:r>
          </w:p>
          <w:p w:rsidR="0018124A" w:rsidRPr="00042F3E" w:rsidRDefault="0018124A" w:rsidP="0018124A">
            <w:pPr>
              <w:widowControl w:val="0"/>
              <w:autoSpaceDE w:val="0"/>
              <w:autoSpaceDN w:val="0"/>
              <w:jc w:val="both"/>
              <w:rPr>
                <w:rFonts w:ascii="Times New Roman" w:eastAsia="Calibri" w:hAnsi="Times New Roman"/>
              </w:rPr>
            </w:pPr>
          </w:p>
        </w:tc>
        <w:tc>
          <w:tcPr>
            <w:tcW w:w="489" w:type="pct"/>
            <w:tcBorders>
              <w:top w:val="nil"/>
              <w:left w:val="single" w:sz="4" w:space="0" w:color="auto"/>
              <w:bottom w:val="single" w:sz="8" w:space="0" w:color="auto"/>
              <w:right w:val="single" w:sz="4" w:space="0" w:color="auto"/>
            </w:tcBorders>
          </w:tcPr>
          <w:p w:rsidR="0018124A" w:rsidRPr="00042F3E" w:rsidRDefault="0018124A" w:rsidP="0018124A">
            <w:pPr>
              <w:widowControl w:val="0"/>
              <w:autoSpaceDE w:val="0"/>
              <w:autoSpaceDN w:val="0"/>
              <w:jc w:val="center"/>
              <w:rPr>
                <w:rFonts w:ascii="Times New Roman" w:eastAsia="Calibri" w:hAnsi="Times New Roman"/>
              </w:rPr>
            </w:pPr>
            <w:r w:rsidRPr="00042F3E">
              <w:rPr>
                <w:rFonts w:ascii="Times New Roman" w:eastAsia="Calibri" w:hAnsi="Times New Roman"/>
              </w:rPr>
              <w:t>Областной бюджет</w:t>
            </w:r>
          </w:p>
          <w:p w:rsidR="0018124A" w:rsidRPr="00042F3E" w:rsidRDefault="0018124A" w:rsidP="0018124A">
            <w:pPr>
              <w:widowControl w:val="0"/>
              <w:autoSpaceDE w:val="0"/>
              <w:autoSpaceDN w:val="0"/>
              <w:jc w:val="center"/>
              <w:rPr>
                <w:rFonts w:ascii="Times New Roman" w:eastAsia="Calibri" w:hAnsi="Times New Roman"/>
              </w:rPr>
            </w:pPr>
          </w:p>
          <w:p w:rsidR="0018124A" w:rsidRPr="00042F3E" w:rsidRDefault="0018124A" w:rsidP="0018124A">
            <w:pPr>
              <w:widowControl w:val="0"/>
              <w:autoSpaceDE w:val="0"/>
              <w:autoSpaceDN w:val="0"/>
              <w:jc w:val="center"/>
              <w:rPr>
                <w:rFonts w:ascii="Times New Roman" w:eastAsia="Calibri" w:hAnsi="Times New Roman"/>
              </w:rPr>
            </w:pPr>
          </w:p>
          <w:p w:rsidR="0018124A" w:rsidRPr="00042F3E" w:rsidRDefault="0018124A" w:rsidP="0018124A">
            <w:pPr>
              <w:widowControl w:val="0"/>
              <w:autoSpaceDE w:val="0"/>
              <w:autoSpaceDN w:val="0"/>
              <w:jc w:val="center"/>
              <w:rPr>
                <w:rFonts w:ascii="Times New Roman" w:eastAsia="Calibri" w:hAnsi="Times New Roman"/>
              </w:rPr>
            </w:pPr>
            <w:r w:rsidRPr="00042F3E">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18124A" w:rsidRPr="006B10E2" w:rsidRDefault="0018124A" w:rsidP="0018124A">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1 этап</w:t>
            </w:r>
          </w:p>
          <w:p w:rsidR="0018124A" w:rsidRPr="006B10E2" w:rsidRDefault="0018124A" w:rsidP="0018124A">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111309,0</w:t>
            </w:r>
          </w:p>
          <w:p w:rsidR="0018124A" w:rsidRPr="006B10E2" w:rsidRDefault="0018124A" w:rsidP="0018124A">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2 этап</w:t>
            </w:r>
          </w:p>
          <w:p w:rsidR="0018124A" w:rsidRPr="006B10E2" w:rsidRDefault="0018124A" w:rsidP="0018124A">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46917,7</w:t>
            </w:r>
          </w:p>
          <w:p w:rsidR="0018124A" w:rsidRPr="006B10E2" w:rsidRDefault="0018124A" w:rsidP="0018124A">
            <w:pPr>
              <w:widowControl w:val="0"/>
              <w:autoSpaceDE w:val="0"/>
              <w:autoSpaceDN w:val="0"/>
              <w:jc w:val="center"/>
              <w:rPr>
                <w:rFonts w:ascii="Times New Roman" w:eastAsia="Calibri" w:hAnsi="Times New Roman"/>
                <w:lang w:eastAsia="en-US"/>
              </w:rPr>
            </w:pPr>
          </w:p>
          <w:p w:rsidR="0018124A" w:rsidRPr="006B10E2" w:rsidRDefault="0018124A" w:rsidP="0018124A">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 xml:space="preserve">1 этап </w:t>
            </w:r>
          </w:p>
          <w:p w:rsidR="0018124A" w:rsidRPr="006B10E2" w:rsidRDefault="0018124A" w:rsidP="0018124A">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16632,4</w:t>
            </w:r>
          </w:p>
          <w:p w:rsidR="0018124A" w:rsidRPr="006B10E2" w:rsidRDefault="0018124A" w:rsidP="0018124A">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2 этап</w:t>
            </w:r>
          </w:p>
          <w:p w:rsidR="0018124A" w:rsidRPr="006B10E2" w:rsidRDefault="0018124A" w:rsidP="0018124A">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7010,7</w:t>
            </w:r>
          </w:p>
          <w:p w:rsidR="0018124A" w:rsidRPr="006B10E2" w:rsidRDefault="0018124A" w:rsidP="0018124A">
            <w:pPr>
              <w:widowControl w:val="0"/>
              <w:autoSpaceDE w:val="0"/>
              <w:autoSpaceDN w:val="0"/>
              <w:jc w:val="center"/>
              <w:rPr>
                <w:rFonts w:ascii="Times New Roman" w:eastAsia="Calibri" w:hAnsi="Times New Roman"/>
                <w:lang w:eastAsia="en-US"/>
              </w:rPr>
            </w:pPr>
          </w:p>
          <w:p w:rsidR="0018124A" w:rsidRPr="006B10E2" w:rsidRDefault="0018124A" w:rsidP="0018124A">
            <w:pPr>
              <w:widowControl w:val="0"/>
              <w:autoSpaceDE w:val="0"/>
              <w:autoSpaceDN w:val="0"/>
              <w:jc w:val="center"/>
              <w:rPr>
                <w:rFonts w:ascii="Times New Roman" w:eastAsia="Calibri" w:hAnsi="Times New Roman"/>
                <w:lang w:eastAsia="en-US"/>
              </w:rPr>
            </w:pPr>
          </w:p>
        </w:tc>
        <w:tc>
          <w:tcPr>
            <w:tcW w:w="302" w:type="pct"/>
            <w:tcBorders>
              <w:top w:val="nil"/>
              <w:left w:val="single" w:sz="4" w:space="0" w:color="auto"/>
              <w:bottom w:val="single" w:sz="8" w:space="0" w:color="auto"/>
              <w:right w:val="single" w:sz="4" w:space="0" w:color="auto"/>
            </w:tcBorders>
            <w:hideMark/>
          </w:tcPr>
          <w:p w:rsidR="0018124A" w:rsidRPr="006B10E2" w:rsidRDefault="0018124A" w:rsidP="0018124A">
            <w:pPr>
              <w:jc w:val="center"/>
              <w:rPr>
                <w:rFonts w:ascii="Times New Roman" w:eastAsia="Calibri" w:hAnsi="Times New Roman"/>
                <w:lang w:eastAsia="en-US"/>
              </w:rPr>
            </w:pPr>
            <w:r w:rsidRPr="006B10E2">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18124A" w:rsidRPr="006B10E2" w:rsidRDefault="0018124A" w:rsidP="0018124A">
            <w:pPr>
              <w:jc w:val="center"/>
              <w:rPr>
                <w:rFonts w:ascii="Times New Roman" w:eastAsia="Calibri" w:hAnsi="Times New Roman"/>
                <w:lang w:eastAsia="en-US"/>
              </w:rPr>
            </w:pPr>
            <w:r w:rsidRPr="006B10E2">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18124A" w:rsidRPr="006B10E2" w:rsidRDefault="0018124A" w:rsidP="0018124A">
            <w:pPr>
              <w:jc w:val="center"/>
              <w:rPr>
                <w:rFonts w:ascii="Times New Roman" w:eastAsia="Calibri" w:hAnsi="Times New Roman"/>
                <w:lang w:eastAsia="en-US"/>
              </w:rPr>
            </w:pPr>
            <w:r w:rsidRPr="006B10E2">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18124A" w:rsidRPr="006B10E2" w:rsidRDefault="0018124A" w:rsidP="0018124A">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0,0</w:t>
            </w:r>
          </w:p>
        </w:tc>
        <w:tc>
          <w:tcPr>
            <w:tcW w:w="262" w:type="pct"/>
            <w:tcBorders>
              <w:top w:val="nil"/>
              <w:left w:val="single" w:sz="4" w:space="0" w:color="auto"/>
              <w:bottom w:val="single" w:sz="8" w:space="0" w:color="auto"/>
              <w:right w:val="single" w:sz="4" w:space="0" w:color="auto"/>
            </w:tcBorders>
          </w:tcPr>
          <w:p w:rsidR="0018124A" w:rsidRPr="006B10E2" w:rsidRDefault="0018124A" w:rsidP="0018124A">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 xml:space="preserve">1 этап </w:t>
            </w:r>
          </w:p>
          <w:p w:rsidR="0018124A" w:rsidRPr="006B10E2" w:rsidRDefault="0018124A" w:rsidP="0018124A">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111309,0</w:t>
            </w:r>
          </w:p>
          <w:p w:rsidR="0018124A" w:rsidRPr="006B10E2" w:rsidRDefault="0018124A" w:rsidP="0018124A">
            <w:pPr>
              <w:widowControl w:val="0"/>
              <w:autoSpaceDE w:val="0"/>
              <w:autoSpaceDN w:val="0"/>
              <w:jc w:val="center"/>
              <w:rPr>
                <w:rFonts w:ascii="Times New Roman" w:eastAsia="Calibri" w:hAnsi="Times New Roman"/>
                <w:lang w:eastAsia="en-US"/>
              </w:rPr>
            </w:pPr>
          </w:p>
          <w:p w:rsidR="0018124A" w:rsidRPr="006B10E2" w:rsidRDefault="0018124A" w:rsidP="0018124A">
            <w:pPr>
              <w:widowControl w:val="0"/>
              <w:autoSpaceDE w:val="0"/>
              <w:autoSpaceDN w:val="0"/>
              <w:jc w:val="center"/>
              <w:rPr>
                <w:rFonts w:ascii="Times New Roman" w:eastAsia="Calibri" w:hAnsi="Times New Roman"/>
                <w:lang w:eastAsia="en-US"/>
              </w:rPr>
            </w:pPr>
          </w:p>
          <w:p w:rsidR="0018124A" w:rsidRPr="006B10E2" w:rsidRDefault="0018124A" w:rsidP="0018124A">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1 этап</w:t>
            </w:r>
          </w:p>
          <w:p w:rsidR="0018124A" w:rsidRPr="006B10E2" w:rsidRDefault="0018124A" w:rsidP="0018124A">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16632,4</w:t>
            </w:r>
          </w:p>
        </w:tc>
        <w:tc>
          <w:tcPr>
            <w:tcW w:w="333" w:type="pct"/>
            <w:tcBorders>
              <w:top w:val="nil"/>
              <w:left w:val="single" w:sz="4" w:space="0" w:color="auto"/>
              <w:bottom w:val="single" w:sz="8" w:space="0" w:color="auto"/>
              <w:right w:val="single" w:sz="4" w:space="0" w:color="auto"/>
            </w:tcBorders>
            <w:hideMark/>
          </w:tcPr>
          <w:p w:rsidR="0018124A" w:rsidRPr="006B10E2" w:rsidRDefault="0018124A" w:rsidP="0018124A">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2 этап</w:t>
            </w:r>
          </w:p>
          <w:p w:rsidR="0018124A" w:rsidRPr="006B10E2" w:rsidRDefault="0018124A" w:rsidP="0018124A">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46917,7</w:t>
            </w:r>
          </w:p>
          <w:p w:rsidR="0018124A" w:rsidRPr="006B10E2" w:rsidRDefault="0018124A" w:rsidP="0018124A">
            <w:pPr>
              <w:widowControl w:val="0"/>
              <w:autoSpaceDE w:val="0"/>
              <w:autoSpaceDN w:val="0"/>
              <w:jc w:val="center"/>
              <w:rPr>
                <w:rFonts w:ascii="Times New Roman" w:eastAsia="Calibri" w:hAnsi="Times New Roman"/>
                <w:lang w:eastAsia="en-US"/>
              </w:rPr>
            </w:pPr>
          </w:p>
          <w:p w:rsidR="0018124A" w:rsidRPr="006B10E2" w:rsidRDefault="0018124A" w:rsidP="0018124A">
            <w:pPr>
              <w:widowControl w:val="0"/>
              <w:autoSpaceDE w:val="0"/>
              <w:autoSpaceDN w:val="0"/>
              <w:jc w:val="center"/>
              <w:rPr>
                <w:rFonts w:ascii="Times New Roman" w:eastAsia="Calibri" w:hAnsi="Times New Roman"/>
                <w:lang w:eastAsia="en-US"/>
              </w:rPr>
            </w:pPr>
          </w:p>
          <w:p w:rsidR="0018124A" w:rsidRPr="006B10E2" w:rsidRDefault="0018124A" w:rsidP="0018124A">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2 этап</w:t>
            </w:r>
          </w:p>
          <w:p w:rsidR="0018124A" w:rsidRPr="006B10E2" w:rsidRDefault="0018124A" w:rsidP="0018124A">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7010,7</w:t>
            </w:r>
          </w:p>
        </w:tc>
        <w:tc>
          <w:tcPr>
            <w:tcW w:w="518" w:type="pct"/>
            <w:tcBorders>
              <w:top w:val="nil"/>
              <w:left w:val="single" w:sz="4" w:space="0" w:color="auto"/>
              <w:bottom w:val="single" w:sz="4" w:space="0" w:color="auto"/>
              <w:right w:val="single" w:sz="4" w:space="0" w:color="auto"/>
            </w:tcBorders>
            <w:hideMark/>
          </w:tcPr>
          <w:p w:rsidR="0018124A" w:rsidRDefault="0018124A" w:rsidP="0018124A">
            <w:pPr>
              <w:widowControl w:val="0"/>
              <w:autoSpaceDE w:val="0"/>
              <w:autoSpaceDN w:val="0"/>
              <w:jc w:val="center"/>
              <w:rPr>
                <w:rFonts w:ascii="Times New Roman" w:eastAsia="Calibri" w:hAnsi="Times New Roman"/>
              </w:rPr>
            </w:pPr>
          </w:p>
          <w:p w:rsidR="0018124A" w:rsidRDefault="0018124A" w:rsidP="0018124A">
            <w:pPr>
              <w:widowControl w:val="0"/>
              <w:autoSpaceDE w:val="0"/>
              <w:autoSpaceDN w:val="0"/>
              <w:jc w:val="center"/>
              <w:rPr>
                <w:rFonts w:ascii="Times New Roman" w:eastAsia="Calibri" w:hAnsi="Times New Roman"/>
              </w:rPr>
            </w:pPr>
          </w:p>
          <w:p w:rsidR="0018124A" w:rsidRDefault="0018124A" w:rsidP="0018124A">
            <w:pPr>
              <w:widowControl w:val="0"/>
              <w:autoSpaceDE w:val="0"/>
              <w:autoSpaceDN w:val="0"/>
              <w:jc w:val="center"/>
              <w:rPr>
                <w:rFonts w:ascii="Times New Roman" w:eastAsia="Calibri" w:hAnsi="Times New Roman"/>
              </w:rPr>
            </w:pPr>
          </w:p>
          <w:p w:rsidR="0018124A" w:rsidRPr="00042F3E" w:rsidRDefault="0018124A" w:rsidP="0018124A">
            <w:pPr>
              <w:widowControl w:val="0"/>
              <w:autoSpaceDE w:val="0"/>
              <w:autoSpaceDN w:val="0"/>
              <w:jc w:val="center"/>
              <w:rPr>
                <w:rFonts w:ascii="Times New Roman" w:eastAsia="Calibri" w:hAnsi="Times New Roman"/>
              </w:rPr>
            </w:pPr>
            <w:r>
              <w:rPr>
                <w:rFonts w:ascii="Times New Roman" w:eastAsia="Calibri" w:hAnsi="Times New Roman"/>
              </w:rPr>
              <w:t>1</w:t>
            </w:r>
          </w:p>
        </w:tc>
      </w:tr>
      <w:tr w:rsidR="0018124A" w:rsidRPr="00042F3E" w:rsidTr="00390585">
        <w:trPr>
          <w:trHeight w:val="198"/>
        </w:trPr>
        <w:tc>
          <w:tcPr>
            <w:tcW w:w="114" w:type="pct"/>
            <w:tcBorders>
              <w:top w:val="nil"/>
              <w:left w:val="single" w:sz="8" w:space="0" w:color="auto"/>
              <w:bottom w:val="single" w:sz="8" w:space="0" w:color="auto"/>
              <w:right w:val="single" w:sz="8" w:space="0" w:color="auto"/>
            </w:tcBorders>
            <w:hideMark/>
          </w:tcPr>
          <w:p w:rsidR="0018124A" w:rsidRPr="007A3C9A" w:rsidRDefault="0018124A" w:rsidP="0018124A">
            <w:pPr>
              <w:widowControl w:val="0"/>
              <w:autoSpaceDE w:val="0"/>
              <w:autoSpaceDN w:val="0"/>
              <w:jc w:val="center"/>
              <w:rPr>
                <w:rFonts w:ascii="Times New Roman" w:eastAsia="Calibri" w:hAnsi="Times New Roman"/>
                <w:color w:val="000000"/>
              </w:rPr>
            </w:pPr>
            <w:r w:rsidRPr="007A3C9A">
              <w:rPr>
                <w:rFonts w:ascii="Times New Roman" w:eastAsia="Calibri" w:hAnsi="Times New Roman"/>
                <w:color w:val="000000"/>
              </w:rPr>
              <w:t>9</w:t>
            </w:r>
          </w:p>
        </w:tc>
        <w:tc>
          <w:tcPr>
            <w:tcW w:w="1106" w:type="pct"/>
            <w:tcBorders>
              <w:top w:val="nil"/>
              <w:left w:val="single" w:sz="8" w:space="0" w:color="auto"/>
              <w:bottom w:val="single" w:sz="8" w:space="0" w:color="auto"/>
              <w:right w:val="single" w:sz="8" w:space="0" w:color="auto"/>
            </w:tcBorders>
            <w:hideMark/>
          </w:tcPr>
          <w:p w:rsidR="0018124A" w:rsidRPr="007A3C9A" w:rsidRDefault="0018124A" w:rsidP="0018124A">
            <w:pPr>
              <w:autoSpaceDE w:val="0"/>
              <w:autoSpaceDN w:val="0"/>
              <w:adjustRightInd w:val="0"/>
              <w:rPr>
                <w:rFonts w:ascii="Times New Roman" w:eastAsia="Calibri" w:hAnsi="Times New Roman"/>
                <w:bCs/>
              </w:rPr>
            </w:pPr>
            <w:r w:rsidRPr="007A3C9A">
              <w:rPr>
                <w:rFonts w:ascii="Times New Roman" w:eastAsia="Calibri" w:hAnsi="Times New Roman"/>
                <w:bCs/>
                <w:color w:val="000000"/>
              </w:rPr>
              <w:t>Капитальный ремонт автомобильной</w:t>
            </w:r>
            <w:r w:rsidRPr="007A3C9A">
              <w:rPr>
                <w:rFonts w:ascii="Times New Roman" w:eastAsia="Calibri" w:hAnsi="Times New Roman"/>
                <w:color w:val="000000"/>
              </w:rPr>
              <w:t xml:space="preserve"> дороги общего пользования местного значения по улице Рагозина (от улицы Таежная до улицы Советская)</w:t>
            </w:r>
          </w:p>
        </w:tc>
        <w:tc>
          <w:tcPr>
            <w:tcW w:w="577" w:type="pct"/>
            <w:tcBorders>
              <w:top w:val="nil"/>
              <w:left w:val="single" w:sz="8" w:space="0" w:color="auto"/>
              <w:bottom w:val="single" w:sz="8" w:space="0" w:color="auto"/>
              <w:right w:val="single" w:sz="4" w:space="0" w:color="auto"/>
            </w:tcBorders>
          </w:tcPr>
          <w:p w:rsidR="0018124A" w:rsidRPr="007A3C9A" w:rsidRDefault="0018124A" w:rsidP="0018124A">
            <w:pPr>
              <w:widowControl w:val="0"/>
              <w:autoSpaceDE w:val="0"/>
              <w:autoSpaceDN w:val="0"/>
              <w:jc w:val="both"/>
              <w:rPr>
                <w:rFonts w:ascii="Times New Roman" w:eastAsia="Calibri" w:hAnsi="Times New Roman"/>
              </w:rPr>
            </w:pPr>
            <w:r w:rsidRPr="007A3C9A">
              <w:rPr>
                <w:rFonts w:ascii="Times New Roman" w:eastAsia="Calibri" w:hAnsi="Times New Roman"/>
              </w:rPr>
              <w:t xml:space="preserve">Комитет по архитектуре и градостроительству </w:t>
            </w:r>
          </w:p>
          <w:p w:rsidR="0018124A" w:rsidRPr="007A3C9A" w:rsidRDefault="0018124A" w:rsidP="0018124A">
            <w:pPr>
              <w:widowControl w:val="0"/>
              <w:autoSpaceDE w:val="0"/>
              <w:autoSpaceDN w:val="0"/>
              <w:jc w:val="both"/>
              <w:rPr>
                <w:rFonts w:ascii="Times New Roman" w:eastAsia="Calibri" w:hAnsi="Times New Roman"/>
              </w:rPr>
            </w:pPr>
          </w:p>
        </w:tc>
        <w:tc>
          <w:tcPr>
            <w:tcW w:w="489" w:type="pct"/>
            <w:tcBorders>
              <w:top w:val="nil"/>
              <w:left w:val="single" w:sz="4" w:space="0" w:color="auto"/>
              <w:bottom w:val="single" w:sz="8" w:space="0" w:color="auto"/>
              <w:right w:val="single" w:sz="4" w:space="0" w:color="auto"/>
            </w:tcBorders>
          </w:tcPr>
          <w:p w:rsidR="0018124A" w:rsidRPr="007A3C9A" w:rsidRDefault="0018124A" w:rsidP="0018124A">
            <w:pPr>
              <w:widowControl w:val="0"/>
              <w:autoSpaceDE w:val="0"/>
              <w:autoSpaceDN w:val="0"/>
              <w:jc w:val="center"/>
              <w:rPr>
                <w:rFonts w:ascii="Times New Roman" w:eastAsia="Calibri" w:hAnsi="Times New Roman"/>
              </w:rPr>
            </w:pPr>
            <w:r w:rsidRPr="007A3C9A">
              <w:rPr>
                <w:rFonts w:ascii="Times New Roman" w:eastAsia="Calibri" w:hAnsi="Times New Roman"/>
              </w:rPr>
              <w:t>Областной бюджет</w:t>
            </w:r>
          </w:p>
          <w:p w:rsidR="0018124A" w:rsidRPr="007A3C9A" w:rsidRDefault="0018124A" w:rsidP="0018124A">
            <w:pPr>
              <w:widowControl w:val="0"/>
              <w:autoSpaceDE w:val="0"/>
              <w:autoSpaceDN w:val="0"/>
              <w:jc w:val="center"/>
              <w:rPr>
                <w:rFonts w:ascii="Times New Roman" w:eastAsia="Calibri" w:hAnsi="Times New Roman"/>
              </w:rPr>
            </w:pPr>
          </w:p>
          <w:p w:rsidR="0018124A" w:rsidRPr="007A3C9A" w:rsidRDefault="0018124A" w:rsidP="0018124A">
            <w:pPr>
              <w:widowControl w:val="0"/>
              <w:autoSpaceDE w:val="0"/>
              <w:autoSpaceDN w:val="0"/>
              <w:jc w:val="center"/>
              <w:rPr>
                <w:rFonts w:ascii="Times New Roman" w:eastAsia="Calibri" w:hAnsi="Times New Roman"/>
              </w:rPr>
            </w:pPr>
          </w:p>
          <w:p w:rsidR="0018124A" w:rsidRPr="007A3C9A" w:rsidRDefault="0018124A" w:rsidP="0018124A">
            <w:pPr>
              <w:widowControl w:val="0"/>
              <w:autoSpaceDE w:val="0"/>
              <w:autoSpaceDN w:val="0"/>
              <w:jc w:val="center"/>
              <w:rPr>
                <w:rFonts w:ascii="Times New Roman" w:eastAsia="Calibri" w:hAnsi="Times New Roman"/>
              </w:rPr>
            </w:pPr>
            <w:r w:rsidRPr="007A3C9A">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18124A" w:rsidRPr="007A3C9A" w:rsidRDefault="007A3C9A" w:rsidP="0018124A">
            <w:pPr>
              <w:widowControl w:val="0"/>
              <w:autoSpaceDE w:val="0"/>
              <w:autoSpaceDN w:val="0"/>
              <w:jc w:val="center"/>
              <w:rPr>
                <w:rFonts w:ascii="Times New Roman" w:eastAsia="Calibri" w:hAnsi="Times New Roman"/>
                <w:lang w:eastAsia="en-US"/>
              </w:rPr>
            </w:pPr>
            <w:r w:rsidRPr="007A3C9A">
              <w:rPr>
                <w:rFonts w:ascii="Times New Roman" w:eastAsia="Calibri" w:hAnsi="Times New Roman"/>
                <w:lang w:eastAsia="en-US"/>
              </w:rPr>
              <w:t>25396,4</w:t>
            </w:r>
          </w:p>
          <w:p w:rsidR="0018124A" w:rsidRPr="007A3C9A" w:rsidRDefault="0018124A" w:rsidP="0018124A">
            <w:pPr>
              <w:widowControl w:val="0"/>
              <w:autoSpaceDE w:val="0"/>
              <w:autoSpaceDN w:val="0"/>
              <w:jc w:val="center"/>
              <w:rPr>
                <w:rFonts w:ascii="Times New Roman" w:eastAsia="Calibri" w:hAnsi="Times New Roman"/>
                <w:lang w:eastAsia="en-US"/>
              </w:rPr>
            </w:pPr>
          </w:p>
          <w:p w:rsidR="0018124A" w:rsidRPr="007A3C9A" w:rsidRDefault="0018124A" w:rsidP="0018124A">
            <w:pPr>
              <w:widowControl w:val="0"/>
              <w:autoSpaceDE w:val="0"/>
              <w:autoSpaceDN w:val="0"/>
              <w:jc w:val="center"/>
              <w:rPr>
                <w:rFonts w:ascii="Times New Roman" w:eastAsia="Calibri" w:hAnsi="Times New Roman"/>
                <w:lang w:eastAsia="en-US"/>
              </w:rPr>
            </w:pPr>
          </w:p>
          <w:p w:rsidR="0018124A" w:rsidRPr="007A3C9A" w:rsidRDefault="007A3C9A" w:rsidP="0018124A">
            <w:pPr>
              <w:widowControl w:val="0"/>
              <w:autoSpaceDE w:val="0"/>
              <w:autoSpaceDN w:val="0"/>
              <w:jc w:val="center"/>
              <w:rPr>
                <w:rFonts w:ascii="Times New Roman" w:eastAsia="Calibri" w:hAnsi="Times New Roman"/>
                <w:lang w:eastAsia="en-US"/>
              </w:rPr>
            </w:pPr>
            <w:r w:rsidRPr="007A3C9A">
              <w:rPr>
                <w:rFonts w:ascii="Times New Roman" w:eastAsia="Calibri" w:hAnsi="Times New Roman"/>
                <w:lang w:eastAsia="en-US"/>
              </w:rPr>
              <w:t>3138,9</w:t>
            </w:r>
          </w:p>
        </w:tc>
        <w:tc>
          <w:tcPr>
            <w:tcW w:w="302" w:type="pct"/>
            <w:tcBorders>
              <w:top w:val="nil"/>
              <w:left w:val="single" w:sz="4" w:space="0" w:color="auto"/>
              <w:bottom w:val="single" w:sz="8" w:space="0" w:color="auto"/>
              <w:right w:val="single" w:sz="4" w:space="0" w:color="auto"/>
            </w:tcBorders>
            <w:hideMark/>
          </w:tcPr>
          <w:p w:rsidR="0018124A" w:rsidRPr="007A3C9A" w:rsidRDefault="0018124A" w:rsidP="0018124A">
            <w:pPr>
              <w:jc w:val="center"/>
              <w:rPr>
                <w:rFonts w:ascii="Times New Roman" w:eastAsia="Calibri" w:hAnsi="Times New Roman"/>
                <w:lang w:eastAsia="en-US"/>
              </w:rPr>
            </w:pPr>
            <w:r w:rsidRPr="007A3C9A">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18124A" w:rsidRPr="007A3C9A" w:rsidRDefault="0018124A" w:rsidP="0018124A">
            <w:pPr>
              <w:jc w:val="center"/>
              <w:rPr>
                <w:rFonts w:ascii="Times New Roman" w:eastAsia="Calibri" w:hAnsi="Times New Roman"/>
                <w:lang w:eastAsia="en-US"/>
              </w:rPr>
            </w:pPr>
            <w:r w:rsidRPr="007A3C9A">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7A3C9A" w:rsidRPr="007A3C9A" w:rsidRDefault="007A3C9A" w:rsidP="007A3C9A">
            <w:pPr>
              <w:widowControl w:val="0"/>
              <w:autoSpaceDE w:val="0"/>
              <w:autoSpaceDN w:val="0"/>
              <w:jc w:val="center"/>
              <w:rPr>
                <w:rFonts w:ascii="Times New Roman" w:eastAsia="Calibri" w:hAnsi="Times New Roman"/>
                <w:lang w:eastAsia="en-US"/>
              </w:rPr>
            </w:pPr>
            <w:r w:rsidRPr="007A3C9A">
              <w:rPr>
                <w:rFonts w:ascii="Times New Roman" w:eastAsia="Calibri" w:hAnsi="Times New Roman"/>
                <w:lang w:eastAsia="en-US"/>
              </w:rPr>
              <w:t>25396,4</w:t>
            </w:r>
          </w:p>
          <w:p w:rsidR="007A3C9A" w:rsidRPr="007A3C9A" w:rsidRDefault="007A3C9A" w:rsidP="007A3C9A">
            <w:pPr>
              <w:widowControl w:val="0"/>
              <w:autoSpaceDE w:val="0"/>
              <w:autoSpaceDN w:val="0"/>
              <w:jc w:val="center"/>
              <w:rPr>
                <w:rFonts w:ascii="Times New Roman" w:eastAsia="Calibri" w:hAnsi="Times New Roman"/>
                <w:lang w:eastAsia="en-US"/>
              </w:rPr>
            </w:pPr>
          </w:p>
          <w:p w:rsidR="007A3C9A" w:rsidRPr="007A3C9A" w:rsidRDefault="007A3C9A" w:rsidP="007A3C9A">
            <w:pPr>
              <w:widowControl w:val="0"/>
              <w:autoSpaceDE w:val="0"/>
              <w:autoSpaceDN w:val="0"/>
              <w:jc w:val="center"/>
              <w:rPr>
                <w:rFonts w:ascii="Times New Roman" w:eastAsia="Calibri" w:hAnsi="Times New Roman"/>
                <w:lang w:eastAsia="en-US"/>
              </w:rPr>
            </w:pPr>
          </w:p>
          <w:p w:rsidR="0018124A" w:rsidRPr="007A3C9A" w:rsidRDefault="007A3C9A" w:rsidP="007A3C9A">
            <w:pPr>
              <w:jc w:val="center"/>
              <w:rPr>
                <w:rFonts w:ascii="Times New Roman" w:eastAsia="Calibri" w:hAnsi="Times New Roman"/>
                <w:lang w:eastAsia="en-US"/>
              </w:rPr>
            </w:pPr>
            <w:r w:rsidRPr="007A3C9A">
              <w:rPr>
                <w:rFonts w:ascii="Times New Roman" w:eastAsia="Calibri" w:hAnsi="Times New Roman"/>
                <w:lang w:eastAsia="en-US"/>
              </w:rPr>
              <w:t>3138,9</w:t>
            </w:r>
          </w:p>
        </w:tc>
        <w:tc>
          <w:tcPr>
            <w:tcW w:w="270" w:type="pct"/>
            <w:tcBorders>
              <w:top w:val="nil"/>
              <w:left w:val="single" w:sz="4" w:space="0" w:color="auto"/>
              <w:bottom w:val="single" w:sz="8" w:space="0" w:color="auto"/>
              <w:right w:val="single" w:sz="4" w:space="0" w:color="auto"/>
            </w:tcBorders>
            <w:hideMark/>
          </w:tcPr>
          <w:p w:rsidR="0018124A" w:rsidRPr="007A3C9A" w:rsidRDefault="0018124A" w:rsidP="0018124A">
            <w:pPr>
              <w:jc w:val="center"/>
              <w:rPr>
                <w:rFonts w:ascii="Times New Roman" w:eastAsia="Calibri" w:hAnsi="Times New Roman"/>
                <w:lang w:eastAsia="en-US"/>
              </w:rPr>
            </w:pPr>
            <w:r w:rsidRPr="007A3C9A">
              <w:rPr>
                <w:rFonts w:ascii="Times New Roman" w:eastAsia="Calibri" w:hAnsi="Times New Roman"/>
                <w:lang w:eastAsia="en-US"/>
              </w:rPr>
              <w:t>0,0</w:t>
            </w:r>
          </w:p>
        </w:tc>
        <w:tc>
          <w:tcPr>
            <w:tcW w:w="262" w:type="pct"/>
            <w:tcBorders>
              <w:top w:val="nil"/>
              <w:left w:val="single" w:sz="4" w:space="0" w:color="auto"/>
              <w:bottom w:val="single" w:sz="8" w:space="0" w:color="auto"/>
              <w:right w:val="single" w:sz="4" w:space="0" w:color="auto"/>
            </w:tcBorders>
            <w:hideMark/>
          </w:tcPr>
          <w:p w:rsidR="0018124A" w:rsidRPr="007A3C9A" w:rsidRDefault="0018124A" w:rsidP="0018124A">
            <w:pPr>
              <w:jc w:val="center"/>
              <w:rPr>
                <w:rFonts w:ascii="Times New Roman" w:eastAsia="Calibri" w:hAnsi="Times New Roman"/>
                <w:lang w:eastAsia="en-US"/>
              </w:rPr>
            </w:pPr>
            <w:r w:rsidRPr="007A3C9A">
              <w:rPr>
                <w:rFonts w:ascii="Times New Roman" w:eastAsia="Calibri" w:hAnsi="Times New Roman"/>
                <w:lang w:eastAsia="en-US"/>
              </w:rPr>
              <w:t>0,0</w:t>
            </w:r>
          </w:p>
        </w:tc>
        <w:tc>
          <w:tcPr>
            <w:tcW w:w="333" w:type="pct"/>
            <w:tcBorders>
              <w:top w:val="nil"/>
              <w:left w:val="single" w:sz="4" w:space="0" w:color="auto"/>
              <w:bottom w:val="single" w:sz="8" w:space="0" w:color="auto"/>
              <w:right w:val="single" w:sz="4" w:space="0" w:color="auto"/>
            </w:tcBorders>
          </w:tcPr>
          <w:p w:rsidR="0018124A" w:rsidRPr="007A3C9A" w:rsidRDefault="0018124A" w:rsidP="0018124A">
            <w:pPr>
              <w:widowControl w:val="0"/>
              <w:autoSpaceDE w:val="0"/>
              <w:autoSpaceDN w:val="0"/>
              <w:jc w:val="center"/>
              <w:rPr>
                <w:rFonts w:ascii="Times New Roman" w:eastAsia="Calibri" w:hAnsi="Times New Roman"/>
                <w:lang w:eastAsia="en-US"/>
              </w:rPr>
            </w:pPr>
            <w:r w:rsidRPr="007A3C9A">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18124A" w:rsidRPr="007A3C9A" w:rsidRDefault="0018124A" w:rsidP="0018124A">
            <w:pPr>
              <w:rPr>
                <w:rFonts w:ascii="Times New Roman" w:eastAsia="Calibri" w:hAnsi="Times New Roman"/>
              </w:rPr>
            </w:pPr>
          </w:p>
          <w:p w:rsidR="0018124A" w:rsidRPr="007A3C9A" w:rsidRDefault="0018124A" w:rsidP="0018124A">
            <w:pPr>
              <w:rPr>
                <w:rFonts w:ascii="Times New Roman" w:eastAsia="Calibri" w:hAnsi="Times New Roman"/>
              </w:rPr>
            </w:pPr>
            <w:r w:rsidRPr="007A3C9A">
              <w:rPr>
                <w:rFonts w:ascii="Times New Roman" w:eastAsia="Calibri" w:hAnsi="Times New Roman"/>
              </w:rPr>
              <w:t xml:space="preserve">              1</w:t>
            </w:r>
          </w:p>
        </w:tc>
      </w:tr>
      <w:tr w:rsidR="0018124A" w:rsidRPr="00042F3E" w:rsidTr="00390585">
        <w:trPr>
          <w:trHeight w:val="198"/>
        </w:trPr>
        <w:tc>
          <w:tcPr>
            <w:tcW w:w="114" w:type="pct"/>
            <w:tcBorders>
              <w:top w:val="single" w:sz="4" w:space="0" w:color="auto"/>
              <w:left w:val="single" w:sz="8" w:space="0" w:color="auto"/>
              <w:bottom w:val="single" w:sz="4" w:space="0" w:color="auto"/>
              <w:right w:val="single" w:sz="8" w:space="0" w:color="auto"/>
            </w:tcBorders>
          </w:tcPr>
          <w:p w:rsidR="0018124A" w:rsidRPr="00042F3E" w:rsidRDefault="0018124A" w:rsidP="0018124A">
            <w:pPr>
              <w:widowControl w:val="0"/>
              <w:autoSpaceDE w:val="0"/>
              <w:autoSpaceDN w:val="0"/>
              <w:rPr>
                <w:rFonts w:ascii="Times New Roman" w:eastAsia="Calibri" w:hAnsi="Times New Roman"/>
                <w:color w:val="000000"/>
              </w:rPr>
            </w:pPr>
          </w:p>
        </w:tc>
        <w:tc>
          <w:tcPr>
            <w:tcW w:w="2172" w:type="pct"/>
            <w:gridSpan w:val="3"/>
            <w:tcBorders>
              <w:top w:val="single" w:sz="4" w:space="0" w:color="auto"/>
              <w:left w:val="single" w:sz="8" w:space="0" w:color="auto"/>
              <w:bottom w:val="single" w:sz="4" w:space="0" w:color="auto"/>
              <w:right w:val="single" w:sz="4" w:space="0" w:color="auto"/>
            </w:tcBorders>
            <w:hideMark/>
          </w:tcPr>
          <w:p w:rsidR="0018124A" w:rsidRPr="00042F3E" w:rsidRDefault="0018124A" w:rsidP="0018124A">
            <w:pPr>
              <w:widowControl w:val="0"/>
              <w:autoSpaceDE w:val="0"/>
              <w:autoSpaceDN w:val="0"/>
              <w:rPr>
                <w:rFonts w:ascii="Times New Roman" w:eastAsia="Calibri" w:hAnsi="Times New Roman"/>
              </w:rPr>
            </w:pPr>
            <w:r w:rsidRPr="00042F3E">
              <w:rPr>
                <w:rFonts w:ascii="Times New Roman" w:eastAsia="Calibri" w:hAnsi="Times New Roman"/>
              </w:rPr>
              <w:t>Итого по подпрограмме:</w:t>
            </w:r>
          </w:p>
        </w:tc>
        <w:tc>
          <w:tcPr>
            <w:tcW w:w="489" w:type="pct"/>
            <w:tcBorders>
              <w:top w:val="single" w:sz="4" w:space="0" w:color="auto"/>
              <w:left w:val="single" w:sz="4" w:space="0" w:color="auto"/>
              <w:bottom w:val="single" w:sz="4" w:space="0" w:color="auto"/>
              <w:right w:val="single" w:sz="4" w:space="0" w:color="auto"/>
            </w:tcBorders>
            <w:hideMark/>
          </w:tcPr>
          <w:p w:rsidR="0018124A" w:rsidRPr="00BB1D8D" w:rsidRDefault="00CE4152" w:rsidP="0018124A">
            <w:pPr>
              <w:widowControl w:val="0"/>
              <w:autoSpaceDE w:val="0"/>
              <w:autoSpaceDN w:val="0"/>
              <w:jc w:val="center"/>
              <w:rPr>
                <w:rFonts w:ascii="Times New Roman" w:hAnsi="Times New Roman"/>
              </w:rPr>
            </w:pPr>
            <w:r>
              <w:rPr>
                <w:rFonts w:ascii="Times New Roman" w:hAnsi="Times New Roman"/>
              </w:rPr>
              <w:t>745895,5</w:t>
            </w:r>
          </w:p>
        </w:tc>
        <w:tc>
          <w:tcPr>
            <w:tcW w:w="302" w:type="pct"/>
            <w:tcBorders>
              <w:top w:val="single" w:sz="4" w:space="0" w:color="auto"/>
              <w:left w:val="single" w:sz="4" w:space="0" w:color="auto"/>
              <w:bottom w:val="single" w:sz="4" w:space="0" w:color="auto"/>
              <w:right w:val="single" w:sz="4" w:space="0" w:color="auto"/>
            </w:tcBorders>
            <w:hideMark/>
          </w:tcPr>
          <w:p w:rsidR="0018124A" w:rsidRPr="00BB1D8D" w:rsidRDefault="00CE4152" w:rsidP="0018124A">
            <w:pPr>
              <w:widowControl w:val="0"/>
              <w:autoSpaceDE w:val="0"/>
              <w:autoSpaceDN w:val="0"/>
              <w:jc w:val="center"/>
              <w:rPr>
                <w:rFonts w:ascii="Times New Roman" w:hAnsi="Times New Roman"/>
              </w:rPr>
            </w:pPr>
            <w:r>
              <w:rPr>
                <w:rFonts w:ascii="Times New Roman" w:hAnsi="Times New Roman"/>
              </w:rPr>
              <w:t>109128,3</w:t>
            </w:r>
          </w:p>
        </w:tc>
        <w:tc>
          <w:tcPr>
            <w:tcW w:w="270" w:type="pct"/>
            <w:tcBorders>
              <w:top w:val="single" w:sz="4" w:space="0" w:color="auto"/>
              <w:left w:val="single" w:sz="4" w:space="0" w:color="auto"/>
              <w:bottom w:val="single" w:sz="4" w:space="0" w:color="auto"/>
              <w:right w:val="single" w:sz="4" w:space="0" w:color="auto"/>
            </w:tcBorders>
            <w:hideMark/>
          </w:tcPr>
          <w:p w:rsidR="0018124A" w:rsidRPr="00BB1D8D" w:rsidRDefault="00CE4152" w:rsidP="0018124A">
            <w:pPr>
              <w:widowControl w:val="0"/>
              <w:autoSpaceDE w:val="0"/>
              <w:autoSpaceDN w:val="0"/>
              <w:jc w:val="center"/>
              <w:rPr>
                <w:rFonts w:ascii="Times New Roman" w:hAnsi="Times New Roman"/>
              </w:rPr>
            </w:pPr>
            <w:r>
              <w:rPr>
                <w:rFonts w:ascii="Times New Roman" w:hAnsi="Times New Roman"/>
              </w:rPr>
              <w:t>89088,9</w:t>
            </w:r>
          </w:p>
        </w:tc>
        <w:tc>
          <w:tcPr>
            <w:tcW w:w="270" w:type="pct"/>
            <w:tcBorders>
              <w:top w:val="single" w:sz="4" w:space="0" w:color="auto"/>
              <w:left w:val="single" w:sz="4" w:space="0" w:color="auto"/>
              <w:bottom w:val="single" w:sz="4" w:space="0" w:color="auto"/>
              <w:right w:val="single" w:sz="4" w:space="0" w:color="auto"/>
            </w:tcBorders>
            <w:hideMark/>
          </w:tcPr>
          <w:p w:rsidR="0018124A" w:rsidRPr="00BB1D8D" w:rsidRDefault="00CE4152" w:rsidP="0018124A">
            <w:pPr>
              <w:widowControl w:val="0"/>
              <w:autoSpaceDE w:val="0"/>
              <w:autoSpaceDN w:val="0"/>
              <w:jc w:val="center"/>
              <w:rPr>
                <w:rFonts w:ascii="Times New Roman" w:hAnsi="Times New Roman"/>
              </w:rPr>
            </w:pPr>
            <w:r>
              <w:rPr>
                <w:rFonts w:ascii="Times New Roman" w:hAnsi="Times New Roman"/>
              </w:rPr>
              <w:t>210238,8</w:t>
            </w:r>
          </w:p>
        </w:tc>
        <w:tc>
          <w:tcPr>
            <w:tcW w:w="270" w:type="pct"/>
            <w:tcBorders>
              <w:top w:val="single" w:sz="4" w:space="0" w:color="auto"/>
              <w:left w:val="single" w:sz="4" w:space="0" w:color="auto"/>
              <w:bottom w:val="single" w:sz="4" w:space="0" w:color="auto"/>
              <w:right w:val="single" w:sz="4" w:space="0" w:color="auto"/>
            </w:tcBorders>
            <w:hideMark/>
          </w:tcPr>
          <w:p w:rsidR="0018124A" w:rsidRPr="00BB1D8D" w:rsidRDefault="00CE4152" w:rsidP="0018124A">
            <w:pPr>
              <w:widowControl w:val="0"/>
              <w:autoSpaceDE w:val="0"/>
              <w:autoSpaceDN w:val="0"/>
              <w:jc w:val="center"/>
              <w:rPr>
                <w:rFonts w:ascii="Times New Roman" w:hAnsi="Times New Roman"/>
              </w:rPr>
            </w:pPr>
            <w:r>
              <w:rPr>
                <w:rFonts w:ascii="Times New Roman" w:hAnsi="Times New Roman"/>
              </w:rPr>
              <w:t>155569,7</w:t>
            </w:r>
          </w:p>
        </w:tc>
        <w:tc>
          <w:tcPr>
            <w:tcW w:w="262" w:type="pct"/>
            <w:tcBorders>
              <w:top w:val="single" w:sz="4" w:space="0" w:color="auto"/>
              <w:left w:val="single" w:sz="4" w:space="0" w:color="auto"/>
              <w:bottom w:val="single" w:sz="4" w:space="0" w:color="auto"/>
              <w:right w:val="single" w:sz="4" w:space="0" w:color="auto"/>
            </w:tcBorders>
            <w:hideMark/>
          </w:tcPr>
          <w:p w:rsidR="0018124A" w:rsidRPr="00042F3E" w:rsidRDefault="00CE4152" w:rsidP="0018124A">
            <w:pPr>
              <w:widowControl w:val="0"/>
              <w:autoSpaceDE w:val="0"/>
              <w:autoSpaceDN w:val="0"/>
              <w:jc w:val="center"/>
              <w:rPr>
                <w:rFonts w:ascii="Times New Roman" w:eastAsia="Calibri" w:hAnsi="Times New Roman"/>
              </w:rPr>
            </w:pPr>
            <w:r>
              <w:rPr>
                <w:rFonts w:ascii="Times New Roman" w:eastAsia="Calibri" w:hAnsi="Times New Roman"/>
              </w:rPr>
              <w:t>127941,4</w:t>
            </w:r>
          </w:p>
        </w:tc>
        <w:tc>
          <w:tcPr>
            <w:tcW w:w="333" w:type="pct"/>
            <w:tcBorders>
              <w:top w:val="single" w:sz="4" w:space="0" w:color="auto"/>
              <w:left w:val="single" w:sz="4" w:space="0" w:color="auto"/>
              <w:bottom w:val="single" w:sz="4" w:space="0" w:color="auto"/>
              <w:right w:val="single" w:sz="4" w:space="0" w:color="auto"/>
            </w:tcBorders>
            <w:hideMark/>
          </w:tcPr>
          <w:p w:rsidR="0018124A" w:rsidRPr="00042F3E" w:rsidRDefault="00CE4152" w:rsidP="0018124A">
            <w:pPr>
              <w:widowControl w:val="0"/>
              <w:autoSpaceDE w:val="0"/>
              <w:autoSpaceDN w:val="0"/>
              <w:jc w:val="center"/>
              <w:rPr>
                <w:rFonts w:ascii="Times New Roman" w:eastAsia="Calibri" w:hAnsi="Times New Roman"/>
              </w:rPr>
            </w:pPr>
            <w:r>
              <w:rPr>
                <w:rFonts w:ascii="Times New Roman" w:eastAsia="Calibri" w:hAnsi="Times New Roman"/>
              </w:rPr>
              <w:t>53928,4</w:t>
            </w:r>
          </w:p>
        </w:tc>
        <w:tc>
          <w:tcPr>
            <w:tcW w:w="518" w:type="pct"/>
            <w:tcBorders>
              <w:top w:val="single" w:sz="4" w:space="0" w:color="auto"/>
              <w:left w:val="single" w:sz="4" w:space="0" w:color="auto"/>
              <w:bottom w:val="single" w:sz="4" w:space="0" w:color="auto"/>
              <w:right w:val="single" w:sz="4" w:space="0" w:color="auto"/>
            </w:tcBorders>
          </w:tcPr>
          <w:p w:rsidR="0018124A" w:rsidRPr="00042F3E" w:rsidRDefault="0018124A" w:rsidP="0018124A">
            <w:pPr>
              <w:widowControl w:val="0"/>
              <w:autoSpaceDE w:val="0"/>
              <w:autoSpaceDN w:val="0"/>
              <w:jc w:val="center"/>
              <w:rPr>
                <w:rFonts w:ascii="Times New Roman" w:eastAsia="Calibri" w:hAnsi="Times New Roman"/>
              </w:rPr>
            </w:pPr>
          </w:p>
        </w:tc>
      </w:tr>
      <w:tr w:rsidR="0018124A" w:rsidRPr="00042F3E" w:rsidTr="00390585">
        <w:trPr>
          <w:trHeight w:val="198"/>
        </w:trPr>
        <w:tc>
          <w:tcPr>
            <w:tcW w:w="114" w:type="pct"/>
            <w:tcBorders>
              <w:top w:val="single" w:sz="4" w:space="0" w:color="auto"/>
              <w:left w:val="single" w:sz="8" w:space="0" w:color="auto"/>
              <w:bottom w:val="single" w:sz="4" w:space="0" w:color="auto"/>
              <w:right w:val="single" w:sz="8" w:space="0" w:color="auto"/>
            </w:tcBorders>
          </w:tcPr>
          <w:p w:rsidR="0018124A" w:rsidRPr="00042F3E" w:rsidRDefault="0018124A" w:rsidP="0018124A">
            <w:pPr>
              <w:widowControl w:val="0"/>
              <w:autoSpaceDE w:val="0"/>
              <w:autoSpaceDN w:val="0"/>
              <w:rPr>
                <w:rFonts w:ascii="Times New Roman" w:eastAsia="Calibri" w:hAnsi="Times New Roman"/>
                <w:color w:val="000000"/>
              </w:rPr>
            </w:pPr>
          </w:p>
        </w:tc>
        <w:tc>
          <w:tcPr>
            <w:tcW w:w="2172" w:type="pct"/>
            <w:gridSpan w:val="3"/>
            <w:tcBorders>
              <w:top w:val="single" w:sz="4" w:space="0" w:color="auto"/>
              <w:left w:val="single" w:sz="8" w:space="0" w:color="auto"/>
              <w:bottom w:val="single" w:sz="4" w:space="0" w:color="auto"/>
              <w:right w:val="single" w:sz="4" w:space="0" w:color="auto"/>
            </w:tcBorders>
            <w:hideMark/>
          </w:tcPr>
          <w:p w:rsidR="0018124A" w:rsidRPr="00042F3E" w:rsidRDefault="0018124A" w:rsidP="0018124A">
            <w:pPr>
              <w:widowControl w:val="0"/>
              <w:autoSpaceDE w:val="0"/>
              <w:autoSpaceDN w:val="0"/>
              <w:rPr>
                <w:rFonts w:ascii="Times New Roman" w:eastAsia="Calibri" w:hAnsi="Times New Roman"/>
              </w:rPr>
            </w:pPr>
            <w:r w:rsidRPr="00042F3E">
              <w:rPr>
                <w:rFonts w:ascii="Times New Roman" w:eastAsia="Calibri" w:hAnsi="Times New Roman"/>
              </w:rPr>
              <w:t>областной бюджет</w:t>
            </w:r>
          </w:p>
        </w:tc>
        <w:tc>
          <w:tcPr>
            <w:tcW w:w="489" w:type="pct"/>
            <w:tcBorders>
              <w:top w:val="single" w:sz="4" w:space="0" w:color="auto"/>
              <w:left w:val="single" w:sz="4" w:space="0" w:color="auto"/>
              <w:bottom w:val="single" w:sz="4" w:space="0" w:color="auto"/>
              <w:right w:val="single" w:sz="4" w:space="0" w:color="auto"/>
            </w:tcBorders>
            <w:hideMark/>
          </w:tcPr>
          <w:p w:rsidR="0018124A" w:rsidRPr="00BB1D8D" w:rsidRDefault="00CE4152" w:rsidP="0018124A">
            <w:pPr>
              <w:widowControl w:val="0"/>
              <w:autoSpaceDE w:val="0"/>
              <w:autoSpaceDN w:val="0"/>
              <w:jc w:val="center"/>
              <w:rPr>
                <w:rFonts w:ascii="Times New Roman" w:hAnsi="Times New Roman"/>
              </w:rPr>
            </w:pPr>
            <w:r>
              <w:rPr>
                <w:rFonts w:ascii="Times New Roman" w:hAnsi="Times New Roman"/>
              </w:rPr>
              <w:t>644128,9</w:t>
            </w:r>
          </w:p>
        </w:tc>
        <w:tc>
          <w:tcPr>
            <w:tcW w:w="302" w:type="pct"/>
            <w:tcBorders>
              <w:top w:val="single" w:sz="4" w:space="0" w:color="auto"/>
              <w:left w:val="single" w:sz="4" w:space="0" w:color="auto"/>
              <w:bottom w:val="single" w:sz="4" w:space="0" w:color="auto"/>
              <w:right w:val="single" w:sz="4" w:space="0" w:color="auto"/>
            </w:tcBorders>
            <w:hideMark/>
          </w:tcPr>
          <w:p w:rsidR="0018124A" w:rsidRPr="00BB1D8D" w:rsidRDefault="00CE4152" w:rsidP="0018124A">
            <w:pPr>
              <w:widowControl w:val="0"/>
              <w:autoSpaceDE w:val="0"/>
              <w:autoSpaceDN w:val="0"/>
              <w:jc w:val="center"/>
              <w:rPr>
                <w:rFonts w:ascii="Times New Roman" w:hAnsi="Times New Roman"/>
              </w:rPr>
            </w:pPr>
            <w:r>
              <w:rPr>
                <w:rFonts w:ascii="Times New Roman" w:hAnsi="Times New Roman"/>
              </w:rPr>
              <w:t>94657,1</w:t>
            </w:r>
          </w:p>
        </w:tc>
        <w:tc>
          <w:tcPr>
            <w:tcW w:w="270" w:type="pct"/>
            <w:tcBorders>
              <w:top w:val="single" w:sz="4" w:space="0" w:color="auto"/>
              <w:left w:val="single" w:sz="4" w:space="0" w:color="auto"/>
              <w:bottom w:val="single" w:sz="4" w:space="0" w:color="auto"/>
              <w:right w:val="single" w:sz="4" w:space="0" w:color="auto"/>
            </w:tcBorders>
            <w:hideMark/>
          </w:tcPr>
          <w:p w:rsidR="0018124A" w:rsidRPr="00BB1D8D" w:rsidRDefault="00CE4152" w:rsidP="0018124A">
            <w:pPr>
              <w:widowControl w:val="0"/>
              <w:autoSpaceDE w:val="0"/>
              <w:autoSpaceDN w:val="0"/>
              <w:jc w:val="center"/>
              <w:rPr>
                <w:rFonts w:ascii="Times New Roman" w:hAnsi="Times New Roman"/>
              </w:rPr>
            </w:pPr>
            <w:r>
              <w:rPr>
                <w:rFonts w:ascii="Times New Roman" w:hAnsi="Times New Roman"/>
              </w:rPr>
              <w:t>68787,1</w:t>
            </w:r>
          </w:p>
        </w:tc>
        <w:tc>
          <w:tcPr>
            <w:tcW w:w="270" w:type="pct"/>
            <w:tcBorders>
              <w:top w:val="single" w:sz="4" w:space="0" w:color="auto"/>
              <w:left w:val="single" w:sz="4" w:space="0" w:color="auto"/>
              <w:bottom w:val="single" w:sz="4" w:space="0" w:color="auto"/>
              <w:right w:val="single" w:sz="4" w:space="0" w:color="auto"/>
            </w:tcBorders>
            <w:hideMark/>
          </w:tcPr>
          <w:p w:rsidR="0018124A" w:rsidRPr="00BB1D8D" w:rsidRDefault="00CE4152" w:rsidP="0018124A">
            <w:pPr>
              <w:widowControl w:val="0"/>
              <w:autoSpaceDE w:val="0"/>
              <w:autoSpaceDN w:val="0"/>
              <w:jc w:val="center"/>
              <w:rPr>
                <w:rFonts w:ascii="Times New Roman" w:hAnsi="Times New Roman"/>
              </w:rPr>
            </w:pPr>
            <w:r>
              <w:rPr>
                <w:rFonts w:ascii="Times New Roman" w:hAnsi="Times New Roman"/>
              </w:rPr>
              <w:t>187112,4</w:t>
            </w:r>
          </w:p>
        </w:tc>
        <w:tc>
          <w:tcPr>
            <w:tcW w:w="270" w:type="pct"/>
            <w:tcBorders>
              <w:top w:val="single" w:sz="4" w:space="0" w:color="auto"/>
              <w:left w:val="single" w:sz="4" w:space="0" w:color="auto"/>
              <w:bottom w:val="single" w:sz="4" w:space="0" w:color="auto"/>
              <w:right w:val="single" w:sz="4" w:space="0" w:color="auto"/>
            </w:tcBorders>
            <w:hideMark/>
          </w:tcPr>
          <w:p w:rsidR="0018124A" w:rsidRPr="00BB1D8D" w:rsidRDefault="00CE4152" w:rsidP="0018124A">
            <w:pPr>
              <w:widowControl w:val="0"/>
              <w:autoSpaceDE w:val="0"/>
              <w:autoSpaceDN w:val="0"/>
              <w:jc w:val="center"/>
              <w:rPr>
                <w:rFonts w:ascii="Times New Roman" w:hAnsi="Times New Roman"/>
              </w:rPr>
            </w:pPr>
            <w:r>
              <w:rPr>
                <w:rFonts w:ascii="Times New Roman" w:hAnsi="Times New Roman"/>
              </w:rPr>
              <w:t>135345,6</w:t>
            </w:r>
          </w:p>
        </w:tc>
        <w:tc>
          <w:tcPr>
            <w:tcW w:w="262" w:type="pct"/>
            <w:tcBorders>
              <w:top w:val="single" w:sz="4" w:space="0" w:color="auto"/>
              <w:left w:val="single" w:sz="4" w:space="0" w:color="auto"/>
              <w:bottom w:val="single" w:sz="4" w:space="0" w:color="auto"/>
              <w:right w:val="single" w:sz="4" w:space="0" w:color="auto"/>
            </w:tcBorders>
            <w:hideMark/>
          </w:tcPr>
          <w:p w:rsidR="00CE4152" w:rsidRPr="00042F3E" w:rsidRDefault="00CE4152" w:rsidP="00CE4152">
            <w:pPr>
              <w:widowControl w:val="0"/>
              <w:autoSpaceDE w:val="0"/>
              <w:autoSpaceDN w:val="0"/>
              <w:jc w:val="center"/>
              <w:rPr>
                <w:rFonts w:ascii="Times New Roman" w:eastAsia="Calibri" w:hAnsi="Times New Roman"/>
              </w:rPr>
            </w:pPr>
            <w:r>
              <w:rPr>
                <w:rFonts w:ascii="Times New Roman" w:eastAsia="Calibri" w:hAnsi="Times New Roman"/>
              </w:rPr>
              <w:t>111309,0</w:t>
            </w:r>
          </w:p>
        </w:tc>
        <w:tc>
          <w:tcPr>
            <w:tcW w:w="333" w:type="pct"/>
            <w:tcBorders>
              <w:top w:val="single" w:sz="4" w:space="0" w:color="auto"/>
              <w:left w:val="single" w:sz="4" w:space="0" w:color="auto"/>
              <w:bottom w:val="single" w:sz="4" w:space="0" w:color="auto"/>
              <w:right w:val="single" w:sz="4" w:space="0" w:color="auto"/>
            </w:tcBorders>
            <w:hideMark/>
          </w:tcPr>
          <w:p w:rsidR="0018124A" w:rsidRPr="00042F3E" w:rsidRDefault="00CE4152" w:rsidP="0018124A">
            <w:pPr>
              <w:widowControl w:val="0"/>
              <w:autoSpaceDE w:val="0"/>
              <w:autoSpaceDN w:val="0"/>
              <w:jc w:val="center"/>
              <w:rPr>
                <w:rFonts w:ascii="Times New Roman" w:eastAsia="Calibri" w:hAnsi="Times New Roman"/>
              </w:rPr>
            </w:pPr>
            <w:r>
              <w:rPr>
                <w:rFonts w:ascii="Times New Roman" w:eastAsia="Calibri" w:hAnsi="Times New Roman"/>
              </w:rPr>
              <w:t>46917,7</w:t>
            </w:r>
          </w:p>
        </w:tc>
        <w:tc>
          <w:tcPr>
            <w:tcW w:w="518" w:type="pct"/>
            <w:tcBorders>
              <w:top w:val="single" w:sz="4" w:space="0" w:color="auto"/>
              <w:left w:val="single" w:sz="4" w:space="0" w:color="auto"/>
              <w:bottom w:val="single" w:sz="4" w:space="0" w:color="auto"/>
              <w:right w:val="single" w:sz="4" w:space="0" w:color="auto"/>
            </w:tcBorders>
          </w:tcPr>
          <w:p w:rsidR="0018124A" w:rsidRPr="00042F3E" w:rsidRDefault="0018124A" w:rsidP="0018124A">
            <w:pPr>
              <w:widowControl w:val="0"/>
              <w:autoSpaceDE w:val="0"/>
              <w:autoSpaceDN w:val="0"/>
              <w:jc w:val="center"/>
              <w:rPr>
                <w:rFonts w:ascii="Times New Roman" w:eastAsia="Calibri" w:hAnsi="Times New Roman"/>
              </w:rPr>
            </w:pPr>
          </w:p>
        </w:tc>
      </w:tr>
      <w:tr w:rsidR="0018124A" w:rsidRPr="00042F3E" w:rsidTr="00390585">
        <w:trPr>
          <w:trHeight w:val="198"/>
        </w:trPr>
        <w:tc>
          <w:tcPr>
            <w:tcW w:w="114" w:type="pct"/>
            <w:tcBorders>
              <w:top w:val="single" w:sz="4" w:space="0" w:color="auto"/>
              <w:left w:val="single" w:sz="8" w:space="0" w:color="auto"/>
              <w:bottom w:val="single" w:sz="4" w:space="0" w:color="auto"/>
              <w:right w:val="single" w:sz="8" w:space="0" w:color="auto"/>
            </w:tcBorders>
          </w:tcPr>
          <w:p w:rsidR="0018124A" w:rsidRPr="00042F3E" w:rsidRDefault="0018124A" w:rsidP="0018124A">
            <w:pPr>
              <w:widowControl w:val="0"/>
              <w:autoSpaceDE w:val="0"/>
              <w:autoSpaceDN w:val="0"/>
              <w:rPr>
                <w:rFonts w:ascii="Times New Roman" w:eastAsia="Calibri" w:hAnsi="Times New Roman"/>
                <w:color w:val="000000"/>
              </w:rPr>
            </w:pPr>
          </w:p>
        </w:tc>
        <w:tc>
          <w:tcPr>
            <w:tcW w:w="2172" w:type="pct"/>
            <w:gridSpan w:val="3"/>
            <w:tcBorders>
              <w:top w:val="single" w:sz="4" w:space="0" w:color="auto"/>
              <w:left w:val="single" w:sz="8" w:space="0" w:color="auto"/>
              <w:bottom w:val="single" w:sz="4" w:space="0" w:color="auto"/>
              <w:right w:val="single" w:sz="4" w:space="0" w:color="auto"/>
            </w:tcBorders>
            <w:hideMark/>
          </w:tcPr>
          <w:p w:rsidR="0018124A" w:rsidRPr="00042F3E" w:rsidRDefault="0018124A" w:rsidP="0018124A">
            <w:pPr>
              <w:widowControl w:val="0"/>
              <w:autoSpaceDE w:val="0"/>
              <w:autoSpaceDN w:val="0"/>
              <w:rPr>
                <w:rFonts w:ascii="Times New Roman" w:eastAsia="Calibri" w:hAnsi="Times New Roman"/>
              </w:rPr>
            </w:pPr>
            <w:r w:rsidRPr="00042F3E">
              <w:rPr>
                <w:rFonts w:ascii="Times New Roman" w:eastAsia="Calibri" w:hAnsi="Times New Roman"/>
              </w:rPr>
              <w:t>местный бюджет</w:t>
            </w:r>
          </w:p>
        </w:tc>
        <w:tc>
          <w:tcPr>
            <w:tcW w:w="489" w:type="pct"/>
            <w:tcBorders>
              <w:top w:val="single" w:sz="4" w:space="0" w:color="auto"/>
              <w:left w:val="single" w:sz="4" w:space="0" w:color="auto"/>
              <w:bottom w:val="single" w:sz="4" w:space="0" w:color="auto"/>
              <w:right w:val="single" w:sz="4" w:space="0" w:color="auto"/>
            </w:tcBorders>
            <w:hideMark/>
          </w:tcPr>
          <w:p w:rsidR="0018124A" w:rsidRPr="00BB1D8D" w:rsidRDefault="00CE4152" w:rsidP="0018124A">
            <w:pPr>
              <w:widowControl w:val="0"/>
              <w:autoSpaceDE w:val="0"/>
              <w:autoSpaceDN w:val="0"/>
              <w:jc w:val="center"/>
              <w:rPr>
                <w:rFonts w:ascii="Times New Roman" w:hAnsi="Times New Roman"/>
              </w:rPr>
            </w:pPr>
            <w:r>
              <w:rPr>
                <w:rFonts w:ascii="Times New Roman" w:hAnsi="Times New Roman"/>
              </w:rPr>
              <w:t>101766,6</w:t>
            </w:r>
          </w:p>
        </w:tc>
        <w:tc>
          <w:tcPr>
            <w:tcW w:w="302" w:type="pct"/>
            <w:tcBorders>
              <w:top w:val="single" w:sz="4" w:space="0" w:color="auto"/>
              <w:left w:val="single" w:sz="4" w:space="0" w:color="auto"/>
              <w:bottom w:val="single" w:sz="4" w:space="0" w:color="auto"/>
              <w:right w:val="single" w:sz="4" w:space="0" w:color="auto"/>
            </w:tcBorders>
            <w:hideMark/>
          </w:tcPr>
          <w:p w:rsidR="0018124A" w:rsidRPr="00BB1D8D" w:rsidRDefault="00CE4152" w:rsidP="0018124A">
            <w:pPr>
              <w:widowControl w:val="0"/>
              <w:autoSpaceDE w:val="0"/>
              <w:autoSpaceDN w:val="0"/>
              <w:jc w:val="center"/>
              <w:rPr>
                <w:rFonts w:ascii="Times New Roman" w:hAnsi="Times New Roman"/>
              </w:rPr>
            </w:pPr>
            <w:r>
              <w:rPr>
                <w:rFonts w:ascii="Times New Roman" w:hAnsi="Times New Roman"/>
              </w:rPr>
              <w:t>14471,2</w:t>
            </w:r>
          </w:p>
        </w:tc>
        <w:tc>
          <w:tcPr>
            <w:tcW w:w="270" w:type="pct"/>
            <w:tcBorders>
              <w:top w:val="single" w:sz="4" w:space="0" w:color="auto"/>
              <w:left w:val="single" w:sz="4" w:space="0" w:color="auto"/>
              <w:bottom w:val="single" w:sz="4" w:space="0" w:color="auto"/>
              <w:right w:val="single" w:sz="4" w:space="0" w:color="auto"/>
            </w:tcBorders>
            <w:hideMark/>
          </w:tcPr>
          <w:p w:rsidR="0018124A" w:rsidRPr="00BB1D8D" w:rsidRDefault="00CE4152" w:rsidP="0018124A">
            <w:pPr>
              <w:widowControl w:val="0"/>
              <w:autoSpaceDE w:val="0"/>
              <w:autoSpaceDN w:val="0"/>
              <w:jc w:val="center"/>
              <w:rPr>
                <w:rFonts w:ascii="Times New Roman" w:hAnsi="Times New Roman"/>
              </w:rPr>
            </w:pPr>
            <w:r>
              <w:rPr>
                <w:rFonts w:ascii="Times New Roman" w:hAnsi="Times New Roman"/>
              </w:rPr>
              <w:t>20301,8</w:t>
            </w:r>
          </w:p>
        </w:tc>
        <w:tc>
          <w:tcPr>
            <w:tcW w:w="270" w:type="pct"/>
            <w:tcBorders>
              <w:top w:val="single" w:sz="4" w:space="0" w:color="auto"/>
              <w:left w:val="single" w:sz="4" w:space="0" w:color="auto"/>
              <w:bottom w:val="single" w:sz="4" w:space="0" w:color="auto"/>
              <w:right w:val="single" w:sz="4" w:space="0" w:color="auto"/>
            </w:tcBorders>
            <w:hideMark/>
          </w:tcPr>
          <w:p w:rsidR="0018124A" w:rsidRPr="00BB1D8D" w:rsidRDefault="00CE4152" w:rsidP="0018124A">
            <w:pPr>
              <w:widowControl w:val="0"/>
              <w:autoSpaceDE w:val="0"/>
              <w:autoSpaceDN w:val="0"/>
              <w:jc w:val="center"/>
              <w:rPr>
                <w:rFonts w:ascii="Times New Roman" w:hAnsi="Times New Roman"/>
              </w:rPr>
            </w:pPr>
            <w:r>
              <w:rPr>
                <w:rFonts w:ascii="Times New Roman" w:hAnsi="Times New Roman"/>
              </w:rPr>
              <w:t>23126,4</w:t>
            </w:r>
          </w:p>
        </w:tc>
        <w:tc>
          <w:tcPr>
            <w:tcW w:w="270" w:type="pct"/>
            <w:tcBorders>
              <w:top w:val="single" w:sz="4" w:space="0" w:color="auto"/>
              <w:left w:val="single" w:sz="4" w:space="0" w:color="auto"/>
              <w:bottom w:val="single" w:sz="4" w:space="0" w:color="auto"/>
              <w:right w:val="single" w:sz="4" w:space="0" w:color="auto"/>
            </w:tcBorders>
            <w:hideMark/>
          </w:tcPr>
          <w:p w:rsidR="0018124A" w:rsidRPr="00BB1D8D" w:rsidRDefault="00CE4152" w:rsidP="0018124A">
            <w:pPr>
              <w:widowControl w:val="0"/>
              <w:autoSpaceDE w:val="0"/>
              <w:autoSpaceDN w:val="0"/>
              <w:jc w:val="center"/>
              <w:rPr>
                <w:rFonts w:ascii="Times New Roman" w:hAnsi="Times New Roman"/>
              </w:rPr>
            </w:pPr>
            <w:r>
              <w:rPr>
                <w:rFonts w:ascii="Times New Roman" w:hAnsi="Times New Roman"/>
              </w:rPr>
              <w:t>20224,1</w:t>
            </w:r>
          </w:p>
        </w:tc>
        <w:tc>
          <w:tcPr>
            <w:tcW w:w="262" w:type="pct"/>
            <w:tcBorders>
              <w:top w:val="single" w:sz="4" w:space="0" w:color="auto"/>
              <w:left w:val="single" w:sz="4" w:space="0" w:color="auto"/>
              <w:bottom w:val="single" w:sz="4" w:space="0" w:color="auto"/>
              <w:right w:val="single" w:sz="4" w:space="0" w:color="auto"/>
            </w:tcBorders>
          </w:tcPr>
          <w:p w:rsidR="0018124A" w:rsidRPr="00042F3E" w:rsidRDefault="00CE4152" w:rsidP="0018124A">
            <w:pPr>
              <w:widowControl w:val="0"/>
              <w:autoSpaceDE w:val="0"/>
              <w:autoSpaceDN w:val="0"/>
              <w:jc w:val="center"/>
              <w:rPr>
                <w:rFonts w:ascii="Times New Roman" w:eastAsia="Calibri" w:hAnsi="Times New Roman"/>
              </w:rPr>
            </w:pPr>
            <w:r>
              <w:rPr>
                <w:rFonts w:ascii="Times New Roman" w:eastAsia="Calibri" w:hAnsi="Times New Roman"/>
              </w:rPr>
              <w:t>16632,4</w:t>
            </w:r>
          </w:p>
        </w:tc>
        <w:tc>
          <w:tcPr>
            <w:tcW w:w="333" w:type="pct"/>
            <w:tcBorders>
              <w:top w:val="single" w:sz="4" w:space="0" w:color="auto"/>
              <w:left w:val="single" w:sz="4" w:space="0" w:color="auto"/>
              <w:bottom w:val="single" w:sz="4" w:space="0" w:color="auto"/>
              <w:right w:val="single" w:sz="4" w:space="0" w:color="auto"/>
            </w:tcBorders>
            <w:hideMark/>
          </w:tcPr>
          <w:p w:rsidR="0018124A" w:rsidRPr="00042F3E" w:rsidRDefault="00CE4152" w:rsidP="0018124A">
            <w:pPr>
              <w:widowControl w:val="0"/>
              <w:autoSpaceDE w:val="0"/>
              <w:autoSpaceDN w:val="0"/>
              <w:jc w:val="center"/>
              <w:rPr>
                <w:rFonts w:ascii="Times New Roman" w:eastAsia="Calibri" w:hAnsi="Times New Roman"/>
              </w:rPr>
            </w:pPr>
            <w:r>
              <w:rPr>
                <w:rFonts w:ascii="Times New Roman" w:eastAsia="Calibri" w:hAnsi="Times New Roman"/>
              </w:rPr>
              <w:t>7010,7</w:t>
            </w:r>
          </w:p>
        </w:tc>
        <w:tc>
          <w:tcPr>
            <w:tcW w:w="518" w:type="pct"/>
            <w:tcBorders>
              <w:top w:val="single" w:sz="4" w:space="0" w:color="auto"/>
              <w:left w:val="single" w:sz="4" w:space="0" w:color="auto"/>
              <w:bottom w:val="single" w:sz="4" w:space="0" w:color="auto"/>
              <w:right w:val="single" w:sz="4" w:space="0" w:color="auto"/>
            </w:tcBorders>
          </w:tcPr>
          <w:p w:rsidR="0018124A" w:rsidRPr="00042F3E" w:rsidRDefault="0018124A" w:rsidP="0018124A">
            <w:pPr>
              <w:widowControl w:val="0"/>
              <w:autoSpaceDE w:val="0"/>
              <w:autoSpaceDN w:val="0"/>
              <w:jc w:val="center"/>
              <w:rPr>
                <w:rFonts w:ascii="Times New Roman" w:eastAsia="Calibri" w:hAnsi="Times New Roman"/>
              </w:rPr>
            </w:pPr>
          </w:p>
        </w:tc>
      </w:tr>
    </w:tbl>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1F523E">
          <w:pgSz w:w="16838" w:h="11906" w:orient="landscape"/>
          <w:pgMar w:top="1276" w:right="709" w:bottom="707"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Pr="000A10F2" w:rsidRDefault="007D3AFB" w:rsidP="007D3AFB">
      <w:pPr>
        <w:autoSpaceDE w:val="0"/>
        <w:autoSpaceDN w:val="0"/>
        <w:adjustRightInd w:val="0"/>
        <w:ind w:firstLine="708"/>
        <w:jc w:val="both"/>
        <w:rPr>
          <w:rFonts w:ascii="Times New Roman" w:hAnsi="Times New Roman"/>
          <w:color w:val="000000"/>
          <w:spacing w:val="-2"/>
          <w:sz w:val="28"/>
          <w:szCs w:val="28"/>
        </w:rPr>
      </w:pPr>
    </w:p>
    <w:p w:rsidR="007D3AFB" w:rsidRDefault="0098651A" w:rsidP="007D3AFB">
      <w:pPr>
        <w:pStyle w:val="ConsPlusNormal"/>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7D3AFB" w:rsidRPr="004C5752">
        <w:rPr>
          <w:rFonts w:ascii="Times New Roman" w:eastAsia="Calibri" w:hAnsi="Times New Roman" w:cs="Times New Roman"/>
          <w:color w:val="000000"/>
          <w:sz w:val="28"/>
          <w:szCs w:val="28"/>
        </w:rPr>
        <w:t>интернет-портале</w:t>
      </w:r>
      <w:proofErr w:type="gramEnd"/>
      <w:r w:rsidR="007D3AFB"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9"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8118D" w:rsidRPr="00813869" w:rsidRDefault="0058118D" w:rsidP="0058118D">
      <w:pPr>
        <w:ind w:firstLine="709"/>
        <w:jc w:val="both"/>
        <w:rPr>
          <w:rFonts w:ascii="Times New Roman" w:hAnsi="Times New Roman"/>
          <w:sz w:val="28"/>
          <w:szCs w:val="28"/>
        </w:rPr>
      </w:pPr>
      <w:r>
        <w:rPr>
          <w:rFonts w:ascii="Times New Roman" w:eastAsia="Calibri" w:hAnsi="Times New Roman"/>
          <w:color w:val="000000"/>
          <w:sz w:val="28"/>
          <w:szCs w:val="28"/>
        </w:rPr>
        <w:t xml:space="preserve">3. </w:t>
      </w:r>
      <w:r w:rsidRPr="00813869">
        <w:rPr>
          <w:rFonts w:ascii="Times New Roman" w:hAnsi="Times New Roman"/>
          <w:sz w:val="28"/>
          <w:szCs w:val="28"/>
        </w:rPr>
        <w:t xml:space="preserve">Контроль исполнения настоящего постановления возложить на заместителя </w:t>
      </w:r>
      <w:r w:rsidRPr="00813869">
        <w:rPr>
          <w:rFonts w:ascii="Times New Roman" w:hAnsi="Times New Roman"/>
          <w:bCs/>
          <w:sz w:val="28"/>
          <w:szCs w:val="28"/>
        </w:rPr>
        <w:t xml:space="preserve">мэра городского округа по вопросам жизнеобеспечения города </w:t>
      </w:r>
      <w:proofErr w:type="gramStart"/>
      <w:r w:rsidRPr="00813869">
        <w:rPr>
          <w:rFonts w:ascii="Times New Roman" w:hAnsi="Times New Roman"/>
          <w:bCs/>
          <w:sz w:val="28"/>
          <w:szCs w:val="28"/>
        </w:rPr>
        <w:t>-п</w:t>
      </w:r>
      <w:proofErr w:type="gramEnd"/>
      <w:r w:rsidRPr="00813869">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58118D" w:rsidRPr="00813869" w:rsidRDefault="0058118D" w:rsidP="0058118D">
      <w:pPr>
        <w:tabs>
          <w:tab w:val="left" w:pos="900"/>
        </w:tabs>
        <w:ind w:firstLine="709"/>
        <w:jc w:val="both"/>
        <w:rPr>
          <w:rFonts w:ascii="Times New Roman" w:hAnsi="Times New Roman"/>
          <w:color w:val="000000"/>
          <w:spacing w:val="-4"/>
          <w:sz w:val="28"/>
          <w:szCs w:val="28"/>
        </w:rPr>
      </w:pPr>
      <w:r>
        <w:rPr>
          <w:rFonts w:ascii="Times New Roman" w:hAnsi="Times New Roman"/>
          <w:color w:val="000000"/>
          <w:spacing w:val="-15"/>
          <w:sz w:val="28"/>
          <w:szCs w:val="28"/>
        </w:rPr>
        <w:t>4</w:t>
      </w:r>
      <w:r w:rsidRPr="00813869">
        <w:rPr>
          <w:rFonts w:ascii="Times New Roman" w:hAnsi="Times New Roman"/>
          <w:color w:val="000000"/>
          <w:spacing w:val="-15"/>
          <w:sz w:val="28"/>
          <w:szCs w:val="28"/>
        </w:rPr>
        <w:t>.</w:t>
      </w:r>
      <w:r w:rsidRPr="00813869">
        <w:rPr>
          <w:rFonts w:ascii="Times New Roman" w:hAnsi="Times New Roman"/>
          <w:color w:val="000000"/>
          <w:sz w:val="28"/>
          <w:szCs w:val="28"/>
        </w:rPr>
        <w:tab/>
      </w:r>
      <w:r w:rsidR="003643CE">
        <w:rPr>
          <w:rFonts w:ascii="Times New Roman" w:hAnsi="Times New Roman"/>
          <w:color w:val="000000"/>
          <w:sz w:val="28"/>
          <w:szCs w:val="28"/>
        </w:rPr>
        <w:t xml:space="preserve"> </w:t>
      </w:r>
      <w:r w:rsidRPr="00813869">
        <w:rPr>
          <w:rFonts w:ascii="Times New Roman" w:hAnsi="Times New Roman"/>
          <w:color w:val="000000"/>
          <w:spacing w:val="-1"/>
          <w:sz w:val="28"/>
          <w:szCs w:val="28"/>
        </w:rPr>
        <w:t xml:space="preserve">Настоящее постановление вступает в силу после дня его официального </w:t>
      </w:r>
      <w:r w:rsidRPr="00813869">
        <w:rPr>
          <w:rFonts w:ascii="Times New Roman" w:hAnsi="Times New Roman"/>
          <w:color w:val="000000"/>
          <w:spacing w:val="-4"/>
          <w:sz w:val="28"/>
          <w:szCs w:val="28"/>
        </w:rPr>
        <w:t>опубликования.</w:t>
      </w:r>
    </w:p>
    <w:p w:rsidR="0058118D" w:rsidRPr="004C5752" w:rsidRDefault="0058118D" w:rsidP="007D3AFB">
      <w:pPr>
        <w:pStyle w:val="ConsPlusNormal"/>
        <w:ind w:firstLine="709"/>
        <w:jc w:val="both"/>
        <w:rPr>
          <w:rFonts w:ascii="Times New Roman" w:hAnsi="Times New Roman" w:cs="Times New Roman"/>
          <w:color w:val="000000"/>
          <w:spacing w:val="-2"/>
          <w:sz w:val="28"/>
          <w:szCs w:val="28"/>
        </w:rPr>
      </w:pPr>
    </w:p>
    <w:p w:rsidR="007D3AFB" w:rsidRDefault="007D3AFB" w:rsidP="007D3AFB">
      <w:pPr>
        <w:pStyle w:val="a3"/>
        <w:spacing w:after="0"/>
        <w:ind w:left="0"/>
        <w:jc w:val="both"/>
        <w:rPr>
          <w:rFonts w:ascii="Times New Roman" w:hAnsi="Times New Roman"/>
          <w:sz w:val="24"/>
          <w:szCs w:val="24"/>
        </w:rPr>
      </w:pPr>
    </w:p>
    <w:p w:rsidR="007D3AFB" w:rsidRPr="005B4900" w:rsidRDefault="007D3AFB" w:rsidP="007D3AFB">
      <w:pPr>
        <w:pStyle w:val="a3"/>
        <w:spacing w:after="0"/>
        <w:ind w:left="0"/>
        <w:jc w:val="both"/>
        <w:rPr>
          <w:rFonts w:ascii="Times New Roman" w:hAnsi="Times New Roman"/>
          <w:sz w:val="24"/>
          <w:szCs w:val="24"/>
        </w:rPr>
      </w:pPr>
    </w:p>
    <w:p w:rsidR="007D3AFB" w:rsidRDefault="007D3AFB"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Pr="000A10F2">
        <w:rPr>
          <w:rFonts w:ascii="Times New Roman" w:hAnsi="Times New Roman"/>
          <w:sz w:val="28"/>
          <w:szCs w:val="28"/>
        </w:rPr>
        <w:t>эр</w:t>
      </w:r>
      <w:r>
        <w:rPr>
          <w:rFonts w:ascii="Times New Roman" w:hAnsi="Times New Roman"/>
          <w:sz w:val="28"/>
          <w:szCs w:val="28"/>
        </w:rPr>
        <w:t xml:space="preserve"> </w:t>
      </w: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7D3AFB" w:rsidRPr="000A10F2" w:rsidRDefault="007D3AFB" w:rsidP="007D3AFB">
      <w:pPr>
        <w:widowControl w:val="0"/>
        <w:autoSpaceDE w:val="0"/>
        <w:autoSpaceDN w:val="0"/>
        <w:adjustRightInd w:val="0"/>
        <w:jc w:val="center"/>
        <w:rPr>
          <w:rFonts w:ascii="Times New Roman" w:hAnsi="Times New Roman"/>
          <w:b/>
          <w:bCs/>
          <w:color w:val="000000"/>
          <w:sz w:val="24"/>
          <w:szCs w:val="24"/>
        </w:rPr>
      </w:pPr>
      <w:r w:rsidRPr="000A10F2">
        <w:rPr>
          <w:rFonts w:ascii="Times New Roman" w:hAnsi="Times New Roman"/>
          <w:b/>
          <w:bCs/>
          <w:color w:val="000000"/>
          <w:sz w:val="24"/>
          <w:szCs w:val="24"/>
        </w:rPr>
        <w:lastRenderedPageBreak/>
        <w:t>Пояснительная записка к проекту правового акта</w:t>
      </w:r>
    </w:p>
    <w:p w:rsidR="007D3AFB" w:rsidRPr="000A10F2" w:rsidRDefault="007D3AFB" w:rsidP="007D3AFB">
      <w:pPr>
        <w:widowControl w:val="0"/>
        <w:autoSpaceDE w:val="0"/>
        <w:autoSpaceDN w:val="0"/>
        <w:adjustRightInd w:val="0"/>
        <w:spacing w:before="80"/>
        <w:jc w:val="both"/>
        <w:rPr>
          <w:rFonts w:ascii="Times New Roman" w:hAnsi="Times New Roman"/>
          <w:color w:val="000000"/>
          <w:sz w:val="24"/>
          <w:szCs w:val="24"/>
          <w:u w:val="single"/>
        </w:rPr>
      </w:pPr>
      <w:r w:rsidRPr="000A10F2">
        <w:rPr>
          <w:rFonts w:ascii="Times New Roman" w:hAnsi="Times New Roman"/>
          <w:b/>
          <w:color w:val="000000"/>
          <w:sz w:val="24"/>
          <w:szCs w:val="24"/>
          <w:u w:val="single"/>
        </w:rPr>
        <w:t>Тип проекта правового акта:</w:t>
      </w:r>
      <w:r>
        <w:rPr>
          <w:rFonts w:ascii="Times New Roman" w:hAnsi="Times New Roman"/>
          <w:b/>
          <w:color w:val="000000"/>
          <w:sz w:val="24"/>
          <w:szCs w:val="24"/>
          <w:u w:val="single"/>
        </w:rPr>
        <w:t xml:space="preserve"> </w:t>
      </w:r>
      <w:r w:rsidRPr="0099124F">
        <w:rPr>
          <w:rFonts w:ascii="Times New Roman" w:hAnsi="Times New Roman"/>
          <w:color w:val="000000"/>
          <w:sz w:val="22"/>
          <w:szCs w:val="22"/>
        </w:rPr>
        <w:t>Постановление администрации городского округа муниципального образования «город Саянск»</w:t>
      </w:r>
    </w:p>
    <w:p w:rsidR="007D3AFB" w:rsidRPr="0058118D" w:rsidRDefault="007D3AFB" w:rsidP="007D3AFB">
      <w:pPr>
        <w:tabs>
          <w:tab w:val="left" w:pos="-1673"/>
          <w:tab w:val="left" w:pos="-114"/>
          <w:tab w:val="left" w:pos="-1"/>
          <w:tab w:val="left" w:pos="3855"/>
        </w:tabs>
        <w:ind w:right="-2"/>
        <w:jc w:val="both"/>
        <w:rPr>
          <w:rFonts w:ascii="Times New Roman" w:hAnsi="Times New Roman"/>
          <w:sz w:val="22"/>
          <w:szCs w:val="22"/>
        </w:rPr>
      </w:pPr>
      <w:r w:rsidRPr="0099124F">
        <w:rPr>
          <w:b/>
          <w:color w:val="000000"/>
          <w:sz w:val="22"/>
          <w:szCs w:val="22"/>
          <w:u w:val="single"/>
        </w:rPr>
        <w:t>Наименование проекта правового акта (полное наименование проекта правового акта)</w:t>
      </w:r>
      <w:r w:rsidRPr="0099124F">
        <w:rPr>
          <w:rFonts w:asciiTheme="minorHAnsi" w:hAnsiTheme="minorHAnsi"/>
          <w:b/>
          <w:color w:val="000000"/>
          <w:sz w:val="22"/>
          <w:szCs w:val="22"/>
          <w:u w:val="single"/>
        </w:rPr>
        <w:t xml:space="preserve"> </w:t>
      </w:r>
      <w:r w:rsidRPr="0099124F">
        <w:rPr>
          <w:rFonts w:ascii="Times New Roman" w:hAnsi="Times New Roman"/>
          <w:sz w:val="22"/>
          <w:szCs w:val="22"/>
        </w:rPr>
        <w:t xml:space="preserve">О внесении изменений муниципальную программу </w:t>
      </w:r>
      <w:r w:rsidR="00C362CF" w:rsidRPr="0058118D">
        <w:rPr>
          <w:rFonts w:ascii="Times New Roman" w:hAnsi="Times New Roman"/>
          <w:sz w:val="22"/>
          <w:szCs w:val="22"/>
        </w:rPr>
        <w:t>«Развитие, содержание дорожного хозяйства и благоустройство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23.10.2019 № 110-37-1176-19»</w:t>
      </w:r>
    </w:p>
    <w:p w:rsidR="007D3AFB" w:rsidRPr="0099124F" w:rsidRDefault="007D3AFB" w:rsidP="007D3AFB">
      <w:pPr>
        <w:pStyle w:val="ConsPlusTitle"/>
        <w:widowControl/>
        <w:spacing w:before="80"/>
        <w:jc w:val="both"/>
        <w:rPr>
          <w:b w:val="0"/>
          <w:sz w:val="22"/>
          <w:szCs w:val="22"/>
        </w:rPr>
      </w:pPr>
      <w:r w:rsidRPr="0099124F">
        <w:rPr>
          <w:sz w:val="22"/>
          <w:szCs w:val="22"/>
          <w:u w:val="single"/>
        </w:rPr>
        <w:t xml:space="preserve">Субъект правотворческой инициативы: </w:t>
      </w:r>
      <w:r w:rsidRPr="0099124F">
        <w:rPr>
          <w:b w:val="0"/>
          <w:sz w:val="22"/>
          <w:szCs w:val="22"/>
        </w:rPr>
        <w:t xml:space="preserve">Администрация городского округа муниципального образования «город Саянск». </w:t>
      </w:r>
      <w:r w:rsidRPr="0099124F">
        <w:rPr>
          <w:sz w:val="22"/>
          <w:szCs w:val="22"/>
        </w:rPr>
        <w:t xml:space="preserve">Проект подготовил: </w:t>
      </w:r>
      <w:r w:rsidR="00604142" w:rsidRPr="00604142">
        <w:rPr>
          <w:b w:val="0"/>
          <w:sz w:val="22"/>
          <w:szCs w:val="22"/>
        </w:rPr>
        <w:t>Заместитель председателя</w:t>
      </w:r>
      <w:r w:rsidRPr="0099124F">
        <w:rPr>
          <w:b w:val="0"/>
          <w:sz w:val="22"/>
          <w:szCs w:val="22"/>
        </w:rPr>
        <w:t xml:space="preserve"> Комитета по архитектуре и градостроительству Малинова</w:t>
      </w:r>
      <w:r w:rsidR="0058118D">
        <w:rPr>
          <w:b w:val="0"/>
          <w:sz w:val="22"/>
          <w:szCs w:val="22"/>
        </w:rPr>
        <w:t xml:space="preserve"> </w:t>
      </w:r>
      <w:r w:rsidRPr="0099124F">
        <w:rPr>
          <w:b w:val="0"/>
          <w:sz w:val="22"/>
          <w:szCs w:val="22"/>
        </w:rPr>
        <w:t>М.А.</w:t>
      </w:r>
    </w:p>
    <w:p w:rsidR="007D3AFB" w:rsidRPr="0099124F" w:rsidRDefault="007D3AFB" w:rsidP="007D3AFB">
      <w:pPr>
        <w:widowControl w:val="0"/>
        <w:autoSpaceDE w:val="0"/>
        <w:autoSpaceDN w:val="0"/>
        <w:adjustRightInd w:val="0"/>
        <w:spacing w:before="80"/>
        <w:jc w:val="both"/>
        <w:rPr>
          <w:rFonts w:ascii="Times New Roman" w:hAnsi="Times New Roman"/>
          <w:b/>
          <w:i/>
          <w:color w:val="000000"/>
          <w:sz w:val="22"/>
          <w:szCs w:val="22"/>
        </w:rPr>
      </w:pPr>
      <w:proofErr w:type="gramStart"/>
      <w:r w:rsidRPr="0099124F">
        <w:rPr>
          <w:rFonts w:ascii="Times New Roman" w:hAnsi="Times New Roman"/>
          <w:b/>
          <w:color w:val="000000"/>
          <w:sz w:val="22"/>
          <w:szCs w:val="22"/>
          <w:u w:val="single"/>
        </w:rPr>
        <w:t xml:space="preserve">Правовое обоснование принятия проекта правового акта: </w:t>
      </w:r>
      <w:r w:rsidRPr="0099124F">
        <w:rPr>
          <w:rFonts w:ascii="Times New Roman" w:hAnsi="Times New Roman"/>
          <w:sz w:val="22"/>
          <w:szCs w:val="22"/>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99124F">
        <w:rPr>
          <w:rFonts w:ascii="Times New Roman" w:hAnsi="Times New Roman"/>
          <w:color w:val="000000"/>
          <w:sz w:val="22"/>
          <w:szCs w:val="22"/>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99124F">
        <w:rPr>
          <w:rFonts w:ascii="Times New Roman" w:hAnsi="Times New Roman"/>
          <w:sz w:val="22"/>
          <w:szCs w:val="22"/>
        </w:rPr>
        <w:t>, утвержденный постановлением администрации</w:t>
      </w:r>
      <w:proofErr w:type="gramEnd"/>
      <w:r w:rsidRPr="0099124F">
        <w:rPr>
          <w:rFonts w:ascii="Times New Roman" w:hAnsi="Times New Roman"/>
          <w:sz w:val="22"/>
          <w:szCs w:val="22"/>
        </w:rPr>
        <w:t xml:space="preserve"> городского округа муниципального образования «город Саянск» от 27.07.2018  № 110-37-767-18, статья 38 Устава муниципального образования «город Саянск».</w:t>
      </w:r>
    </w:p>
    <w:p w:rsidR="007D3AFB" w:rsidRPr="0099124F" w:rsidRDefault="007D3AFB" w:rsidP="007D3AFB">
      <w:pPr>
        <w:pStyle w:val="ConsPlusNonformat"/>
        <w:spacing w:before="80"/>
        <w:jc w:val="both"/>
        <w:rPr>
          <w:rFonts w:ascii="Times New Roman" w:hAnsi="Times New Roman" w:cs="Times New Roman"/>
          <w:b/>
          <w:i/>
          <w:sz w:val="22"/>
          <w:szCs w:val="22"/>
        </w:rPr>
      </w:pPr>
      <w:r w:rsidRPr="0099124F">
        <w:rPr>
          <w:rFonts w:ascii="Times New Roman" w:hAnsi="Times New Roman" w:cs="Times New Roman"/>
          <w:b/>
          <w:sz w:val="22"/>
          <w:szCs w:val="22"/>
          <w:u w:val="single"/>
        </w:rPr>
        <w:t xml:space="preserve">Состояние законодательства в сфере правового регулирования, к которой относится проект правового акта: </w:t>
      </w:r>
      <w:r w:rsidRPr="0099124F">
        <w:rPr>
          <w:rFonts w:ascii="Times New Roman" w:hAnsi="Times New Roman" w:cs="Times New Roman"/>
          <w:sz w:val="22"/>
          <w:szCs w:val="22"/>
        </w:rPr>
        <w:t>Федеральный закон от 06.10.2003  № 131-ФЗ «Об общих принципах организации местного самоуправления в Российской Федерации»; нормативные правовые акты Российской Федерации и муниципальные правовые акты.</w:t>
      </w:r>
    </w:p>
    <w:p w:rsidR="00C362CF" w:rsidRDefault="007D3AFB" w:rsidP="00C362CF">
      <w:pPr>
        <w:pStyle w:val="ConsPlusNonformat"/>
        <w:jc w:val="both"/>
        <w:rPr>
          <w:rFonts w:ascii="Times New Roman" w:hAnsi="Times New Roman" w:cs="Times New Roman"/>
          <w:sz w:val="28"/>
          <w:szCs w:val="28"/>
        </w:rPr>
      </w:pPr>
      <w:r w:rsidRPr="0099124F">
        <w:rPr>
          <w:rFonts w:ascii="Times New Roman" w:hAnsi="Times New Roman"/>
          <w:b/>
          <w:color w:val="000000"/>
          <w:sz w:val="22"/>
          <w:szCs w:val="22"/>
          <w:u w:val="single"/>
        </w:rPr>
        <w:t>Социально-экономическое обоснование необходимости принятия муниципального правового акта, его цели и основные</w:t>
      </w:r>
      <w:r w:rsidRPr="000A10F2">
        <w:rPr>
          <w:rFonts w:ascii="Times New Roman" w:hAnsi="Times New Roman"/>
          <w:b/>
          <w:color w:val="000000"/>
          <w:sz w:val="24"/>
          <w:szCs w:val="24"/>
          <w:u w:val="single"/>
        </w:rPr>
        <w:t xml:space="preserve"> положения:</w:t>
      </w:r>
      <w:r>
        <w:rPr>
          <w:rFonts w:ascii="Times New Roman" w:hAnsi="Times New Roman"/>
          <w:b/>
          <w:color w:val="000000"/>
          <w:sz w:val="24"/>
          <w:szCs w:val="24"/>
          <w:u w:val="single"/>
        </w:rPr>
        <w:t xml:space="preserve"> </w:t>
      </w:r>
      <w:proofErr w:type="gramStart"/>
      <w:r>
        <w:rPr>
          <w:rFonts w:ascii="Times New Roman" w:hAnsi="Times New Roman" w:cs="Times New Roman"/>
          <w:sz w:val="24"/>
          <w:szCs w:val="24"/>
        </w:rPr>
        <w:t>В</w:t>
      </w:r>
      <w:r w:rsidRPr="00E64117">
        <w:rPr>
          <w:rFonts w:ascii="Times New Roman" w:hAnsi="Times New Roman" w:cs="Times New Roman"/>
          <w:sz w:val="22"/>
          <w:szCs w:val="22"/>
        </w:rPr>
        <w:t xml:space="preserve">несение изменений </w:t>
      </w:r>
      <w:r w:rsidR="009E4D14">
        <w:rPr>
          <w:rFonts w:ascii="Times New Roman" w:hAnsi="Times New Roman" w:cs="Times New Roman"/>
          <w:sz w:val="22"/>
          <w:szCs w:val="22"/>
        </w:rPr>
        <w:t xml:space="preserve">в </w:t>
      </w:r>
      <w:r>
        <w:rPr>
          <w:rFonts w:ascii="Times New Roman" w:hAnsi="Times New Roman" w:cs="Times New Roman"/>
          <w:sz w:val="22"/>
          <w:szCs w:val="22"/>
        </w:rPr>
        <w:t>муниципальную</w:t>
      </w:r>
      <w:r w:rsidRPr="00E64117">
        <w:rPr>
          <w:rFonts w:ascii="Times New Roman" w:hAnsi="Times New Roman" w:cs="Times New Roman"/>
          <w:sz w:val="22"/>
          <w:szCs w:val="22"/>
        </w:rPr>
        <w:t xml:space="preserve"> программ</w:t>
      </w:r>
      <w:r>
        <w:rPr>
          <w:rFonts w:ascii="Times New Roman" w:hAnsi="Times New Roman" w:cs="Times New Roman"/>
          <w:sz w:val="22"/>
          <w:szCs w:val="22"/>
        </w:rPr>
        <w:t>у</w:t>
      </w:r>
      <w:r w:rsidRPr="00E64117">
        <w:rPr>
          <w:rFonts w:ascii="Times New Roman" w:hAnsi="Times New Roman" w:cs="Times New Roman"/>
          <w:sz w:val="22"/>
          <w:szCs w:val="22"/>
        </w:rPr>
        <w:t>,</w:t>
      </w:r>
      <w:r>
        <w:rPr>
          <w:rFonts w:ascii="Times New Roman" w:hAnsi="Times New Roman" w:cs="Times New Roman"/>
          <w:sz w:val="22"/>
          <w:szCs w:val="22"/>
        </w:rPr>
        <w:t xml:space="preserve"> обусловлено</w:t>
      </w:r>
      <w:r w:rsidR="00C57B29">
        <w:rPr>
          <w:rFonts w:ascii="Times New Roman" w:hAnsi="Times New Roman" w:cs="Times New Roman"/>
          <w:sz w:val="22"/>
          <w:szCs w:val="22"/>
        </w:rPr>
        <w:t xml:space="preserve"> корректировкой сумм по мероприятиям</w:t>
      </w:r>
      <w:r w:rsidR="00F507F1">
        <w:rPr>
          <w:rFonts w:ascii="Times New Roman" w:hAnsi="Times New Roman" w:cs="Times New Roman"/>
          <w:sz w:val="22"/>
          <w:szCs w:val="22"/>
        </w:rPr>
        <w:t>,</w:t>
      </w:r>
      <w:r w:rsidR="00C57B29">
        <w:rPr>
          <w:rFonts w:ascii="Times New Roman" w:hAnsi="Times New Roman" w:cs="Times New Roman"/>
          <w:sz w:val="22"/>
          <w:szCs w:val="22"/>
        </w:rPr>
        <w:t xml:space="preserve"> </w:t>
      </w:r>
      <w:r w:rsidR="00C57B29" w:rsidRPr="00F507F1">
        <w:rPr>
          <w:rFonts w:ascii="Times New Roman" w:hAnsi="Times New Roman" w:cs="Times New Roman"/>
          <w:sz w:val="24"/>
          <w:szCs w:val="24"/>
        </w:rPr>
        <w:t>запланированным на 202</w:t>
      </w:r>
      <w:r w:rsidR="0058118D">
        <w:rPr>
          <w:rFonts w:ascii="Times New Roman" w:hAnsi="Times New Roman" w:cs="Times New Roman"/>
          <w:sz w:val="24"/>
          <w:szCs w:val="24"/>
        </w:rPr>
        <w:t>2</w:t>
      </w:r>
      <w:r w:rsidR="00C57B29" w:rsidRPr="00F507F1">
        <w:rPr>
          <w:rFonts w:ascii="Times New Roman" w:hAnsi="Times New Roman" w:cs="Times New Roman"/>
          <w:sz w:val="24"/>
          <w:szCs w:val="24"/>
        </w:rPr>
        <w:t xml:space="preserve"> год </w:t>
      </w:r>
      <w:r w:rsidR="00F507F1" w:rsidRPr="00F507F1">
        <w:rPr>
          <w:rFonts w:ascii="Times New Roman" w:hAnsi="Times New Roman" w:cs="Times New Roman"/>
          <w:sz w:val="24"/>
          <w:szCs w:val="24"/>
        </w:rPr>
        <w:t xml:space="preserve">для участия администрации городского округа муниципального образования «город Саянск» в  </w:t>
      </w:r>
      <w:r w:rsidR="00C362CF" w:rsidRPr="00C362CF">
        <w:rPr>
          <w:rFonts w:ascii="Times New Roman" w:hAnsi="Times New Roman" w:cs="Times New Roman"/>
          <w:sz w:val="22"/>
          <w:szCs w:val="22"/>
        </w:rPr>
        <w:t>подпрограмме «Дорожное хозяйство» на 2019-2024 годы государственной программы Иркутской области «Реализация государственной политики в сфере строительства, дорожного хозяйства» на 2019-2024 годы, утвержденной постановлением Правительства Иркутской области от 26 октября 2018 года        № 771-пп</w:t>
      </w:r>
      <w:r w:rsidR="00D249CB">
        <w:rPr>
          <w:rFonts w:ascii="Times New Roman" w:hAnsi="Times New Roman" w:cs="Times New Roman"/>
          <w:sz w:val="22"/>
          <w:szCs w:val="22"/>
        </w:rPr>
        <w:t>.</w:t>
      </w:r>
      <w:proofErr w:type="gramEnd"/>
    </w:p>
    <w:p w:rsidR="007D3AFB" w:rsidRPr="0099124F" w:rsidRDefault="007D3AFB" w:rsidP="00C362CF">
      <w:pPr>
        <w:pStyle w:val="ConsPlusNonformat"/>
        <w:jc w:val="both"/>
        <w:rPr>
          <w:rFonts w:ascii="Times New Roman" w:hAnsi="Times New Roman"/>
          <w:b/>
          <w:sz w:val="22"/>
          <w:szCs w:val="22"/>
          <w:u w:val="single"/>
        </w:rPr>
      </w:pPr>
      <w:r w:rsidRPr="0099124F">
        <w:rPr>
          <w:rFonts w:ascii="Times New Roman" w:hAnsi="Times New Roman"/>
          <w:b/>
          <w:sz w:val="22"/>
          <w:szCs w:val="22"/>
          <w:u w:val="single"/>
        </w:rPr>
        <w:t xml:space="preserve">Место будущего акта в системе действующих муниципальных правовых актов: </w:t>
      </w:r>
    </w:p>
    <w:p w:rsidR="007D3AFB" w:rsidRPr="0099124F" w:rsidRDefault="0099124F" w:rsidP="007D3AFB">
      <w:pPr>
        <w:widowControl w:val="0"/>
        <w:autoSpaceDE w:val="0"/>
        <w:autoSpaceDN w:val="0"/>
        <w:adjustRightInd w:val="0"/>
        <w:ind w:right="-5"/>
        <w:jc w:val="both"/>
        <w:rPr>
          <w:rFonts w:ascii="Times New Roman" w:hAnsi="Times New Roman"/>
          <w:sz w:val="22"/>
          <w:szCs w:val="22"/>
        </w:rPr>
      </w:pPr>
      <w:r w:rsidRPr="0099124F">
        <w:rPr>
          <w:rFonts w:ascii="Times New Roman" w:hAnsi="Times New Roman"/>
          <w:sz w:val="22"/>
          <w:szCs w:val="22"/>
        </w:rPr>
        <w:t>Муниципальный нормативн</w:t>
      </w:r>
      <w:r w:rsidR="00FC6F0B">
        <w:rPr>
          <w:rFonts w:ascii="Times New Roman" w:hAnsi="Times New Roman"/>
          <w:sz w:val="22"/>
          <w:szCs w:val="22"/>
        </w:rPr>
        <w:t>ый</w:t>
      </w:r>
      <w:r w:rsidRPr="0099124F">
        <w:rPr>
          <w:rFonts w:ascii="Times New Roman" w:hAnsi="Times New Roman"/>
          <w:sz w:val="22"/>
          <w:szCs w:val="22"/>
        </w:rPr>
        <w:t xml:space="preserve"> правовой акт</w:t>
      </w:r>
    </w:p>
    <w:p w:rsidR="007D3AFB" w:rsidRPr="0099124F" w:rsidRDefault="007D3AFB" w:rsidP="007D3AFB">
      <w:pPr>
        <w:jc w:val="both"/>
        <w:rPr>
          <w:rFonts w:ascii="Times New Roman" w:hAnsi="Times New Roman"/>
          <w:b/>
          <w:i/>
          <w:sz w:val="22"/>
          <w:szCs w:val="22"/>
        </w:rPr>
      </w:pPr>
      <w:r w:rsidRPr="0099124F">
        <w:rPr>
          <w:rFonts w:ascii="Times New Roman" w:hAnsi="Times New Roman"/>
          <w:b/>
          <w:sz w:val="22"/>
          <w:szCs w:val="22"/>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99124F">
        <w:rPr>
          <w:rFonts w:ascii="Times New Roman" w:hAnsi="Times New Roman"/>
          <w:sz w:val="22"/>
          <w:szCs w:val="22"/>
        </w:rPr>
        <w:t xml:space="preserve"> принятие настоящего НПА не требует внесения в  другие муниципальные правовые акты.</w:t>
      </w:r>
    </w:p>
    <w:p w:rsidR="007D3AFB" w:rsidRPr="0099124F" w:rsidRDefault="007D3AFB" w:rsidP="007D3AFB">
      <w:pPr>
        <w:widowControl w:val="0"/>
        <w:autoSpaceDE w:val="0"/>
        <w:autoSpaceDN w:val="0"/>
        <w:adjustRightInd w:val="0"/>
        <w:jc w:val="both"/>
        <w:rPr>
          <w:rFonts w:ascii="Times New Roman" w:hAnsi="Times New Roman"/>
          <w:b/>
          <w:i/>
          <w:sz w:val="22"/>
          <w:szCs w:val="22"/>
        </w:rPr>
      </w:pPr>
      <w:r w:rsidRPr="0099124F">
        <w:rPr>
          <w:rFonts w:ascii="Times New Roman" w:hAnsi="Times New Roman"/>
          <w:b/>
          <w:sz w:val="22"/>
          <w:szCs w:val="22"/>
          <w:u w:val="single"/>
        </w:rPr>
        <w:t>Сведения о наличии (отсутствии) необходимости увеличения (уменьшения) расходов местного бюджета:</w:t>
      </w:r>
      <w:r w:rsidR="0099124F" w:rsidRPr="0099124F">
        <w:rPr>
          <w:rFonts w:ascii="Times New Roman" w:hAnsi="Times New Roman"/>
          <w:b/>
          <w:sz w:val="22"/>
          <w:szCs w:val="22"/>
          <w:u w:val="single"/>
        </w:rPr>
        <w:t xml:space="preserve"> </w:t>
      </w:r>
      <w:r w:rsidRPr="0099124F">
        <w:rPr>
          <w:rFonts w:ascii="Times New Roman" w:hAnsi="Times New Roman"/>
          <w:sz w:val="22"/>
          <w:szCs w:val="22"/>
        </w:rPr>
        <w:t>требует увеличение расходов  местного бюджета</w:t>
      </w:r>
      <w:r w:rsidR="0099124F" w:rsidRPr="0099124F">
        <w:rPr>
          <w:rFonts w:ascii="Times New Roman" w:hAnsi="Times New Roman"/>
          <w:sz w:val="22"/>
          <w:szCs w:val="22"/>
        </w:rPr>
        <w:t xml:space="preserve"> в 202</w:t>
      </w:r>
      <w:r w:rsidR="0058118D">
        <w:rPr>
          <w:rFonts w:ascii="Times New Roman" w:hAnsi="Times New Roman"/>
          <w:sz w:val="22"/>
          <w:szCs w:val="22"/>
        </w:rPr>
        <w:t>2</w:t>
      </w:r>
      <w:r w:rsidR="0099124F" w:rsidRPr="0099124F">
        <w:rPr>
          <w:rFonts w:ascii="Times New Roman" w:hAnsi="Times New Roman"/>
          <w:sz w:val="22"/>
          <w:szCs w:val="22"/>
        </w:rPr>
        <w:t xml:space="preserve"> году</w:t>
      </w:r>
      <w:r w:rsidRPr="0099124F">
        <w:rPr>
          <w:rFonts w:ascii="Times New Roman" w:hAnsi="Times New Roman"/>
          <w:sz w:val="22"/>
          <w:szCs w:val="22"/>
        </w:rPr>
        <w:t>.</w:t>
      </w:r>
    </w:p>
    <w:p w:rsidR="007D3AFB" w:rsidRPr="0099124F" w:rsidRDefault="007D3AFB" w:rsidP="007D3AFB">
      <w:pPr>
        <w:widowControl w:val="0"/>
        <w:autoSpaceDE w:val="0"/>
        <w:autoSpaceDN w:val="0"/>
        <w:adjustRightInd w:val="0"/>
        <w:jc w:val="both"/>
        <w:rPr>
          <w:rFonts w:ascii="Times New Roman" w:hAnsi="Times New Roman"/>
          <w:sz w:val="22"/>
          <w:szCs w:val="22"/>
        </w:rPr>
      </w:pPr>
      <w:r w:rsidRPr="0099124F">
        <w:rPr>
          <w:rFonts w:ascii="Times New Roman" w:hAnsi="Times New Roman"/>
          <w:b/>
          <w:sz w:val="22"/>
          <w:szCs w:val="22"/>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Pr="001E69DB">
        <w:rPr>
          <w:rFonts w:ascii="Times New Roman" w:hAnsi="Times New Roman"/>
          <w:sz w:val="24"/>
          <w:szCs w:val="24"/>
        </w:rPr>
        <w:t xml:space="preserve"> </w:t>
      </w:r>
      <w:r w:rsidRPr="0099124F">
        <w:rPr>
          <w:rFonts w:ascii="Times New Roman" w:hAnsi="Times New Roman"/>
          <w:sz w:val="22"/>
          <w:szCs w:val="22"/>
        </w:rPr>
        <w:t>источником официального опубликования проекта официальный сайт администрации городского округа муниципального образования «город Саянск» в сети «Интернет».</w:t>
      </w:r>
      <w:r w:rsidR="003E3643" w:rsidRPr="003E3643">
        <w:rPr>
          <w:rFonts w:ascii="Times New Roman" w:hAnsi="Times New Roman"/>
          <w:sz w:val="22"/>
          <w:szCs w:val="22"/>
        </w:rPr>
        <w:t xml:space="preserve"> </w:t>
      </w:r>
      <w:proofErr w:type="gramStart"/>
      <w:r w:rsidR="003E3643" w:rsidRPr="0099124F">
        <w:rPr>
          <w:rFonts w:ascii="Times New Roman" w:hAnsi="Times New Roman"/>
          <w:sz w:val="22"/>
          <w:szCs w:val="22"/>
        </w:rPr>
        <w:t>Размещен</w:t>
      </w:r>
      <w:proofErr w:type="gramEnd"/>
      <w:r w:rsidR="003E3643" w:rsidRPr="0099124F">
        <w:rPr>
          <w:rFonts w:ascii="Times New Roman" w:hAnsi="Times New Roman"/>
          <w:sz w:val="22"/>
          <w:szCs w:val="22"/>
        </w:rPr>
        <w:t xml:space="preserve"> на сайте </w:t>
      </w:r>
      <w:r w:rsidR="00437109">
        <w:rPr>
          <w:rFonts w:ascii="Times New Roman" w:hAnsi="Times New Roman"/>
          <w:sz w:val="22"/>
          <w:szCs w:val="22"/>
        </w:rPr>
        <w:t>30</w:t>
      </w:r>
      <w:r w:rsidR="00AE10A4">
        <w:rPr>
          <w:rFonts w:ascii="Times New Roman" w:hAnsi="Times New Roman"/>
          <w:sz w:val="22"/>
          <w:szCs w:val="22"/>
        </w:rPr>
        <w:t>.03.2021</w:t>
      </w:r>
      <w:r w:rsidR="003E3643">
        <w:rPr>
          <w:rFonts w:ascii="Times New Roman" w:hAnsi="Times New Roman"/>
          <w:sz w:val="22"/>
          <w:szCs w:val="22"/>
        </w:rPr>
        <w:t xml:space="preserve"> </w:t>
      </w:r>
      <w:r w:rsidR="003E3643" w:rsidRPr="0099124F">
        <w:rPr>
          <w:rFonts w:ascii="Times New Roman" w:hAnsi="Times New Roman"/>
          <w:sz w:val="22"/>
          <w:szCs w:val="22"/>
        </w:rPr>
        <w:t>г</w:t>
      </w:r>
      <w:r w:rsidR="003E3643">
        <w:rPr>
          <w:rFonts w:ascii="Times New Roman" w:hAnsi="Times New Roman"/>
          <w:sz w:val="22"/>
          <w:szCs w:val="22"/>
        </w:rPr>
        <w:t>,</w:t>
      </w:r>
      <w:r w:rsidR="0058118D">
        <w:rPr>
          <w:rFonts w:ascii="Times New Roman" w:hAnsi="Times New Roman"/>
          <w:sz w:val="22"/>
          <w:szCs w:val="22"/>
        </w:rPr>
        <w:t xml:space="preserve"> окончани</w:t>
      </w:r>
      <w:r w:rsidR="003E3643">
        <w:rPr>
          <w:rFonts w:ascii="Times New Roman" w:hAnsi="Times New Roman"/>
          <w:sz w:val="22"/>
          <w:szCs w:val="22"/>
        </w:rPr>
        <w:t>е</w:t>
      </w:r>
      <w:r w:rsidRPr="0099124F">
        <w:rPr>
          <w:rFonts w:ascii="Times New Roman" w:hAnsi="Times New Roman"/>
          <w:sz w:val="22"/>
          <w:szCs w:val="22"/>
        </w:rPr>
        <w:t xml:space="preserve"> независимой экспертизы </w:t>
      </w:r>
      <w:r w:rsidR="00253112">
        <w:rPr>
          <w:rFonts w:ascii="Times New Roman" w:hAnsi="Times New Roman"/>
          <w:sz w:val="22"/>
          <w:szCs w:val="22"/>
        </w:rPr>
        <w:t>0</w:t>
      </w:r>
      <w:r w:rsidR="00437109">
        <w:rPr>
          <w:rFonts w:ascii="Times New Roman" w:hAnsi="Times New Roman"/>
          <w:sz w:val="22"/>
          <w:szCs w:val="22"/>
        </w:rPr>
        <w:t>6</w:t>
      </w:r>
      <w:r w:rsidR="00253112">
        <w:rPr>
          <w:rFonts w:ascii="Times New Roman" w:hAnsi="Times New Roman"/>
          <w:sz w:val="22"/>
          <w:szCs w:val="22"/>
        </w:rPr>
        <w:t xml:space="preserve">.04.2021 </w:t>
      </w:r>
      <w:r w:rsidRPr="0099124F">
        <w:rPr>
          <w:rFonts w:ascii="Times New Roman" w:hAnsi="Times New Roman"/>
          <w:sz w:val="22"/>
          <w:szCs w:val="22"/>
        </w:rPr>
        <w:t>г.</w:t>
      </w:r>
    </w:p>
    <w:p w:rsidR="0058118D" w:rsidRDefault="007D3AFB" w:rsidP="0058118D">
      <w:pPr>
        <w:jc w:val="both"/>
        <w:rPr>
          <w:rFonts w:ascii="Times New Roman" w:hAnsi="Times New Roman"/>
          <w:spacing w:val="-10"/>
          <w:sz w:val="22"/>
          <w:szCs w:val="22"/>
        </w:rPr>
      </w:pPr>
      <w:r w:rsidRPr="0099124F">
        <w:rPr>
          <w:rFonts w:ascii="Times New Roman" w:hAnsi="Times New Roman"/>
          <w:b/>
          <w:sz w:val="22"/>
          <w:szCs w:val="22"/>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99124F">
        <w:rPr>
          <w:rFonts w:ascii="Times New Roman" w:hAnsi="Times New Roman"/>
          <w:spacing w:val="-10"/>
          <w:sz w:val="22"/>
          <w:szCs w:val="22"/>
        </w:rPr>
        <w:t>Проект направлен в прокуратуру «города Саянска» для проведени</w:t>
      </w:r>
      <w:r w:rsidR="0099124F" w:rsidRPr="0099124F">
        <w:rPr>
          <w:rFonts w:ascii="Times New Roman" w:hAnsi="Times New Roman"/>
          <w:spacing w:val="-10"/>
          <w:sz w:val="22"/>
          <w:szCs w:val="22"/>
        </w:rPr>
        <w:t>я антикоррупционной экспертизы</w:t>
      </w:r>
      <w:r w:rsidR="0058118D">
        <w:rPr>
          <w:rFonts w:ascii="Times New Roman" w:hAnsi="Times New Roman"/>
          <w:spacing w:val="-10"/>
          <w:sz w:val="22"/>
          <w:szCs w:val="22"/>
        </w:rPr>
        <w:t xml:space="preserve"> </w:t>
      </w:r>
      <w:r w:rsidR="00CF2C30">
        <w:rPr>
          <w:rFonts w:ascii="Times New Roman" w:hAnsi="Times New Roman"/>
          <w:spacing w:val="-10"/>
          <w:sz w:val="22"/>
          <w:szCs w:val="22"/>
        </w:rPr>
        <w:t>31.03.2021</w:t>
      </w:r>
      <w:r w:rsidR="0058118D">
        <w:rPr>
          <w:rFonts w:ascii="Times New Roman" w:hAnsi="Times New Roman"/>
          <w:spacing w:val="-10"/>
          <w:sz w:val="22"/>
          <w:szCs w:val="22"/>
        </w:rPr>
        <w:t>.</w:t>
      </w:r>
    </w:p>
    <w:p w:rsidR="007D3AFB" w:rsidRPr="001E69DB" w:rsidRDefault="007D3AFB" w:rsidP="0058118D">
      <w:pPr>
        <w:jc w:val="both"/>
        <w:rPr>
          <w:rFonts w:ascii="Times New Roman" w:hAnsi="Times New Roman"/>
          <w:sz w:val="24"/>
          <w:szCs w:val="24"/>
        </w:rPr>
      </w:pPr>
      <w:r w:rsidRPr="001E69DB">
        <w:rPr>
          <w:rFonts w:ascii="Times New Roman" w:hAnsi="Times New Roman"/>
          <w:b/>
          <w:sz w:val="24"/>
          <w:szCs w:val="24"/>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1E69DB">
        <w:rPr>
          <w:rFonts w:ascii="Times New Roman" w:hAnsi="Times New Roman"/>
          <w:sz w:val="24"/>
          <w:szCs w:val="24"/>
        </w:rPr>
        <w:t xml:space="preserve">Проект постановления не требует согласования с иными органами и организациями. </w:t>
      </w:r>
    </w:p>
    <w:p w:rsidR="007D3AFB" w:rsidRPr="001E69DB" w:rsidRDefault="007D3AFB" w:rsidP="007D3AFB">
      <w:pPr>
        <w:rPr>
          <w:rFonts w:ascii="Times New Roman" w:hAnsi="Times New Roman"/>
          <w:sz w:val="24"/>
          <w:szCs w:val="24"/>
        </w:rPr>
      </w:pPr>
    </w:p>
    <w:p w:rsidR="007D3AFB" w:rsidRPr="001E69DB" w:rsidRDefault="00AE10A4" w:rsidP="007D3AFB">
      <w:pPr>
        <w:pStyle w:val="a7"/>
        <w:spacing w:after="0"/>
        <w:jc w:val="both"/>
      </w:pPr>
      <w:r>
        <w:t>Заместитель п</w:t>
      </w:r>
      <w:r w:rsidR="007D3AFB" w:rsidRPr="001E69DB">
        <w:t>редседател</w:t>
      </w:r>
      <w:r>
        <w:t>я</w:t>
      </w:r>
      <w:r w:rsidR="007D3AFB" w:rsidRPr="001E69DB">
        <w:t xml:space="preserve">                                                                            </w:t>
      </w:r>
      <w:r>
        <w:t>М.А. Малинова</w:t>
      </w:r>
    </w:p>
    <w:sectPr w:rsidR="007D3AFB" w:rsidRPr="001E69DB"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AE4" w:rsidRDefault="00311AE4" w:rsidP="00F77E08">
      <w:r>
        <w:separator/>
      </w:r>
    </w:p>
  </w:endnote>
  <w:endnote w:type="continuationSeparator" w:id="0">
    <w:p w:rsidR="00311AE4" w:rsidRDefault="00311AE4"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AE4" w:rsidRDefault="00311AE4" w:rsidP="00F77E08">
      <w:r>
        <w:separator/>
      </w:r>
    </w:p>
  </w:footnote>
  <w:footnote w:type="continuationSeparator" w:id="0">
    <w:p w:rsidR="00311AE4" w:rsidRDefault="00311AE4"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6EAD"/>
    <w:rsid w:val="0001178C"/>
    <w:rsid w:val="00021CF1"/>
    <w:rsid w:val="00025AF8"/>
    <w:rsid w:val="0002678E"/>
    <w:rsid w:val="00040324"/>
    <w:rsid w:val="00061874"/>
    <w:rsid w:val="0007253D"/>
    <w:rsid w:val="00073BE1"/>
    <w:rsid w:val="000921F3"/>
    <w:rsid w:val="00093408"/>
    <w:rsid w:val="0009607B"/>
    <w:rsid w:val="000A3D01"/>
    <w:rsid w:val="000C3EB0"/>
    <w:rsid w:val="000D314B"/>
    <w:rsid w:val="001041C9"/>
    <w:rsid w:val="001152F9"/>
    <w:rsid w:val="00126BD7"/>
    <w:rsid w:val="00127F06"/>
    <w:rsid w:val="001440F7"/>
    <w:rsid w:val="00144FD4"/>
    <w:rsid w:val="00150D96"/>
    <w:rsid w:val="00156EF6"/>
    <w:rsid w:val="0016559B"/>
    <w:rsid w:val="0018124A"/>
    <w:rsid w:val="001835CA"/>
    <w:rsid w:val="001A1125"/>
    <w:rsid w:val="001A1809"/>
    <w:rsid w:val="001A5559"/>
    <w:rsid w:val="001B222A"/>
    <w:rsid w:val="001C40B5"/>
    <w:rsid w:val="001C7F0B"/>
    <w:rsid w:val="001E69DB"/>
    <w:rsid w:val="001F362F"/>
    <w:rsid w:val="001F523E"/>
    <w:rsid w:val="00203DA3"/>
    <w:rsid w:val="0021009C"/>
    <w:rsid w:val="0021638D"/>
    <w:rsid w:val="002258AC"/>
    <w:rsid w:val="00251A31"/>
    <w:rsid w:val="00251A9C"/>
    <w:rsid w:val="00251D80"/>
    <w:rsid w:val="00253112"/>
    <w:rsid w:val="002554C6"/>
    <w:rsid w:val="00265EB4"/>
    <w:rsid w:val="00292F37"/>
    <w:rsid w:val="002A486F"/>
    <w:rsid w:val="002A6730"/>
    <w:rsid w:val="002C00BC"/>
    <w:rsid w:val="002C08AD"/>
    <w:rsid w:val="002C49FB"/>
    <w:rsid w:val="002E4546"/>
    <w:rsid w:val="002E4F45"/>
    <w:rsid w:val="002E7574"/>
    <w:rsid w:val="00302654"/>
    <w:rsid w:val="00305D7B"/>
    <w:rsid w:val="00311AE4"/>
    <w:rsid w:val="003134CD"/>
    <w:rsid w:val="00323F32"/>
    <w:rsid w:val="00341A5B"/>
    <w:rsid w:val="0035158C"/>
    <w:rsid w:val="00353630"/>
    <w:rsid w:val="003643CE"/>
    <w:rsid w:val="00371893"/>
    <w:rsid w:val="00371B78"/>
    <w:rsid w:val="00384371"/>
    <w:rsid w:val="00385C70"/>
    <w:rsid w:val="003860EF"/>
    <w:rsid w:val="00390585"/>
    <w:rsid w:val="00396F01"/>
    <w:rsid w:val="003A444D"/>
    <w:rsid w:val="003B0D0E"/>
    <w:rsid w:val="003C21D2"/>
    <w:rsid w:val="003C2523"/>
    <w:rsid w:val="003C29B4"/>
    <w:rsid w:val="003E3643"/>
    <w:rsid w:val="003E55AC"/>
    <w:rsid w:val="003E5946"/>
    <w:rsid w:val="003E5FA2"/>
    <w:rsid w:val="003F4158"/>
    <w:rsid w:val="00404B1D"/>
    <w:rsid w:val="00413E82"/>
    <w:rsid w:val="00417C16"/>
    <w:rsid w:val="00437109"/>
    <w:rsid w:val="00440C6F"/>
    <w:rsid w:val="0047627D"/>
    <w:rsid w:val="00476A57"/>
    <w:rsid w:val="004779CC"/>
    <w:rsid w:val="00480500"/>
    <w:rsid w:val="00484D96"/>
    <w:rsid w:val="00490B8C"/>
    <w:rsid w:val="004961B8"/>
    <w:rsid w:val="00496440"/>
    <w:rsid w:val="004A7BAB"/>
    <w:rsid w:val="004C081E"/>
    <w:rsid w:val="004C75BE"/>
    <w:rsid w:val="004F419A"/>
    <w:rsid w:val="0050381C"/>
    <w:rsid w:val="0050649F"/>
    <w:rsid w:val="00520FD1"/>
    <w:rsid w:val="00535414"/>
    <w:rsid w:val="00535DE1"/>
    <w:rsid w:val="00541701"/>
    <w:rsid w:val="00543B04"/>
    <w:rsid w:val="00562461"/>
    <w:rsid w:val="00567561"/>
    <w:rsid w:val="0056769A"/>
    <w:rsid w:val="0057377E"/>
    <w:rsid w:val="0058118D"/>
    <w:rsid w:val="00581CCC"/>
    <w:rsid w:val="00582B80"/>
    <w:rsid w:val="005A200D"/>
    <w:rsid w:val="005A2E3B"/>
    <w:rsid w:val="005B3873"/>
    <w:rsid w:val="005D6AE7"/>
    <w:rsid w:val="005E029C"/>
    <w:rsid w:val="005E3E86"/>
    <w:rsid w:val="00604142"/>
    <w:rsid w:val="00622818"/>
    <w:rsid w:val="00622981"/>
    <w:rsid w:val="00650020"/>
    <w:rsid w:val="006519EA"/>
    <w:rsid w:val="006570C5"/>
    <w:rsid w:val="00665115"/>
    <w:rsid w:val="006838F9"/>
    <w:rsid w:val="006850E9"/>
    <w:rsid w:val="00686896"/>
    <w:rsid w:val="00686939"/>
    <w:rsid w:val="00687835"/>
    <w:rsid w:val="00692517"/>
    <w:rsid w:val="006B02BD"/>
    <w:rsid w:val="006B04F5"/>
    <w:rsid w:val="006B4791"/>
    <w:rsid w:val="006B6683"/>
    <w:rsid w:val="006C7A11"/>
    <w:rsid w:val="006D3C50"/>
    <w:rsid w:val="006D4F88"/>
    <w:rsid w:val="006E0C94"/>
    <w:rsid w:val="006E4DF4"/>
    <w:rsid w:val="006F18D9"/>
    <w:rsid w:val="006F7A85"/>
    <w:rsid w:val="007275AC"/>
    <w:rsid w:val="007316E8"/>
    <w:rsid w:val="00737BB3"/>
    <w:rsid w:val="00770A45"/>
    <w:rsid w:val="00774AF5"/>
    <w:rsid w:val="0078035B"/>
    <w:rsid w:val="007A3C9A"/>
    <w:rsid w:val="007B1446"/>
    <w:rsid w:val="007B7EA9"/>
    <w:rsid w:val="007C19FA"/>
    <w:rsid w:val="007C68EB"/>
    <w:rsid w:val="007D3AFB"/>
    <w:rsid w:val="007D7DBC"/>
    <w:rsid w:val="007F437A"/>
    <w:rsid w:val="00805239"/>
    <w:rsid w:val="0081155D"/>
    <w:rsid w:val="0081781F"/>
    <w:rsid w:val="00823B64"/>
    <w:rsid w:val="008537E4"/>
    <w:rsid w:val="00857F11"/>
    <w:rsid w:val="0086597B"/>
    <w:rsid w:val="00873A27"/>
    <w:rsid w:val="008856E1"/>
    <w:rsid w:val="008B4BF5"/>
    <w:rsid w:val="008C5B70"/>
    <w:rsid w:val="008E59D6"/>
    <w:rsid w:val="008F56B3"/>
    <w:rsid w:val="009011F7"/>
    <w:rsid w:val="00913752"/>
    <w:rsid w:val="00916B5F"/>
    <w:rsid w:val="00933530"/>
    <w:rsid w:val="0094161C"/>
    <w:rsid w:val="009431BC"/>
    <w:rsid w:val="0094325E"/>
    <w:rsid w:val="00943BFD"/>
    <w:rsid w:val="00945C0D"/>
    <w:rsid w:val="009473D6"/>
    <w:rsid w:val="00951360"/>
    <w:rsid w:val="00971D5B"/>
    <w:rsid w:val="0098651A"/>
    <w:rsid w:val="0099124F"/>
    <w:rsid w:val="009A181D"/>
    <w:rsid w:val="009C5B34"/>
    <w:rsid w:val="009D480B"/>
    <w:rsid w:val="009D5D2E"/>
    <w:rsid w:val="009E1344"/>
    <w:rsid w:val="009E1A23"/>
    <w:rsid w:val="009E2561"/>
    <w:rsid w:val="009E4D14"/>
    <w:rsid w:val="009E4FBF"/>
    <w:rsid w:val="009E7C81"/>
    <w:rsid w:val="00A32AF9"/>
    <w:rsid w:val="00A32B49"/>
    <w:rsid w:val="00A372D1"/>
    <w:rsid w:val="00A706B2"/>
    <w:rsid w:val="00A830B1"/>
    <w:rsid w:val="00A865CF"/>
    <w:rsid w:val="00A90EA4"/>
    <w:rsid w:val="00AD2A6D"/>
    <w:rsid w:val="00AD3B96"/>
    <w:rsid w:val="00AE0CF1"/>
    <w:rsid w:val="00AE10A4"/>
    <w:rsid w:val="00B01A3D"/>
    <w:rsid w:val="00B11972"/>
    <w:rsid w:val="00B3589E"/>
    <w:rsid w:val="00B43E7F"/>
    <w:rsid w:val="00B46319"/>
    <w:rsid w:val="00B531CE"/>
    <w:rsid w:val="00B5326E"/>
    <w:rsid w:val="00B54048"/>
    <w:rsid w:val="00B83203"/>
    <w:rsid w:val="00B86E7A"/>
    <w:rsid w:val="00B87282"/>
    <w:rsid w:val="00B87F36"/>
    <w:rsid w:val="00B95D4A"/>
    <w:rsid w:val="00BB1593"/>
    <w:rsid w:val="00BB519A"/>
    <w:rsid w:val="00BB55DF"/>
    <w:rsid w:val="00BD686C"/>
    <w:rsid w:val="00BE7B2D"/>
    <w:rsid w:val="00BF3ED1"/>
    <w:rsid w:val="00BF445F"/>
    <w:rsid w:val="00C044EB"/>
    <w:rsid w:val="00C05F12"/>
    <w:rsid w:val="00C15B48"/>
    <w:rsid w:val="00C16EDF"/>
    <w:rsid w:val="00C2459E"/>
    <w:rsid w:val="00C27AC8"/>
    <w:rsid w:val="00C30331"/>
    <w:rsid w:val="00C362CF"/>
    <w:rsid w:val="00C53370"/>
    <w:rsid w:val="00C57B29"/>
    <w:rsid w:val="00C63335"/>
    <w:rsid w:val="00C97184"/>
    <w:rsid w:val="00CA6211"/>
    <w:rsid w:val="00CC037C"/>
    <w:rsid w:val="00CC281A"/>
    <w:rsid w:val="00CD2EBA"/>
    <w:rsid w:val="00CD4C5D"/>
    <w:rsid w:val="00CD6D6D"/>
    <w:rsid w:val="00CE4152"/>
    <w:rsid w:val="00CF0879"/>
    <w:rsid w:val="00CF2C30"/>
    <w:rsid w:val="00CF60FD"/>
    <w:rsid w:val="00D07D2E"/>
    <w:rsid w:val="00D2467F"/>
    <w:rsid w:val="00D24754"/>
    <w:rsid w:val="00D249CB"/>
    <w:rsid w:val="00D40BBC"/>
    <w:rsid w:val="00D51767"/>
    <w:rsid w:val="00D67598"/>
    <w:rsid w:val="00D73F6A"/>
    <w:rsid w:val="00D83D55"/>
    <w:rsid w:val="00DB1E4F"/>
    <w:rsid w:val="00DB56B8"/>
    <w:rsid w:val="00DC149E"/>
    <w:rsid w:val="00DD4904"/>
    <w:rsid w:val="00DE2C54"/>
    <w:rsid w:val="00DE528A"/>
    <w:rsid w:val="00DF1A10"/>
    <w:rsid w:val="00DF305D"/>
    <w:rsid w:val="00DF6852"/>
    <w:rsid w:val="00E20E3A"/>
    <w:rsid w:val="00E26BE2"/>
    <w:rsid w:val="00E270AE"/>
    <w:rsid w:val="00E36B21"/>
    <w:rsid w:val="00E46499"/>
    <w:rsid w:val="00E475C3"/>
    <w:rsid w:val="00E5163C"/>
    <w:rsid w:val="00E619F9"/>
    <w:rsid w:val="00E64117"/>
    <w:rsid w:val="00E80875"/>
    <w:rsid w:val="00E83483"/>
    <w:rsid w:val="00E84EDD"/>
    <w:rsid w:val="00EA5B6D"/>
    <w:rsid w:val="00EB0BAD"/>
    <w:rsid w:val="00EB2A0B"/>
    <w:rsid w:val="00EB619F"/>
    <w:rsid w:val="00EC7665"/>
    <w:rsid w:val="00EE3A13"/>
    <w:rsid w:val="00EE737A"/>
    <w:rsid w:val="00EF69E7"/>
    <w:rsid w:val="00EF6A53"/>
    <w:rsid w:val="00F11470"/>
    <w:rsid w:val="00F178B4"/>
    <w:rsid w:val="00F507F1"/>
    <w:rsid w:val="00F63E4C"/>
    <w:rsid w:val="00F77E08"/>
    <w:rsid w:val="00F90E9C"/>
    <w:rsid w:val="00FA503B"/>
    <w:rsid w:val="00FB1061"/>
    <w:rsid w:val="00FB5EF3"/>
    <w:rsid w:val="00FC4131"/>
    <w:rsid w:val="00FC6F0B"/>
    <w:rsid w:val="00FD69C0"/>
    <w:rsid w:val="00FE3D50"/>
    <w:rsid w:val="00FE3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56B7E-0B61-4C71-9ABC-DF60E18B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2705</Words>
  <Characters>15420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2021-03-25T05:33:00Z</cp:lastPrinted>
  <dcterms:created xsi:type="dcterms:W3CDTF">2021-03-30T03:29:00Z</dcterms:created>
  <dcterms:modified xsi:type="dcterms:W3CDTF">2021-03-30T03:29:00Z</dcterms:modified>
</cp:coreProperties>
</file>