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45" w:rsidRDefault="008D1045" w:rsidP="008D104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8D1045" w:rsidRDefault="008D1045" w:rsidP="008D104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D1045" w:rsidRDefault="008D1045" w:rsidP="008D1045">
      <w:pPr>
        <w:ind w:right="1700"/>
        <w:jc w:val="center"/>
        <w:rPr>
          <w:sz w:val="24"/>
        </w:rPr>
      </w:pPr>
    </w:p>
    <w:p w:rsidR="008D1045" w:rsidRDefault="008D1045" w:rsidP="008D104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D1045" w:rsidRDefault="008D1045" w:rsidP="008D104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8D1045" w:rsidTr="00AE4FE1">
        <w:trPr>
          <w:cantSplit/>
          <w:trHeight w:val="220"/>
        </w:trPr>
        <w:tc>
          <w:tcPr>
            <w:tcW w:w="534" w:type="dxa"/>
          </w:tcPr>
          <w:p w:rsidR="008D1045" w:rsidRDefault="008D1045" w:rsidP="00AE4FE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D1045" w:rsidRPr="00087E29" w:rsidRDefault="00BF0E70" w:rsidP="00AE4FE1">
            <w:pPr>
              <w:rPr>
                <w:sz w:val="24"/>
              </w:rPr>
            </w:pPr>
            <w:r>
              <w:rPr>
                <w:sz w:val="24"/>
              </w:rPr>
              <w:t>30.06.2015</w:t>
            </w:r>
          </w:p>
        </w:tc>
        <w:tc>
          <w:tcPr>
            <w:tcW w:w="330" w:type="dxa"/>
          </w:tcPr>
          <w:p w:rsidR="008D1045" w:rsidRDefault="008D1045" w:rsidP="00AE4FE1"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D1045" w:rsidRPr="00087E29" w:rsidRDefault="00BF0E70" w:rsidP="00AE4FE1">
            <w:pPr>
              <w:rPr>
                <w:sz w:val="24"/>
              </w:rPr>
            </w:pPr>
            <w:r>
              <w:rPr>
                <w:sz w:val="24"/>
              </w:rPr>
              <w:t>110-37-608-15</w:t>
            </w:r>
          </w:p>
        </w:tc>
        <w:tc>
          <w:tcPr>
            <w:tcW w:w="794" w:type="dxa"/>
            <w:vMerge w:val="restart"/>
          </w:tcPr>
          <w:p w:rsidR="008D1045" w:rsidRDefault="008D1045" w:rsidP="00AE4FE1"/>
        </w:tc>
        <w:tc>
          <w:tcPr>
            <w:tcW w:w="170" w:type="dxa"/>
          </w:tcPr>
          <w:p w:rsidR="008D1045" w:rsidRDefault="008D1045" w:rsidP="00AE4FE1">
            <w:pPr>
              <w:rPr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8D1045" w:rsidRDefault="008D1045" w:rsidP="00AE4FE1"/>
          <w:p w:rsidR="008D1045" w:rsidRDefault="008D1045" w:rsidP="00AE4FE1"/>
        </w:tc>
        <w:tc>
          <w:tcPr>
            <w:tcW w:w="170" w:type="dxa"/>
          </w:tcPr>
          <w:p w:rsidR="008D1045" w:rsidRDefault="008D1045" w:rsidP="00AE4FE1">
            <w:pPr>
              <w:jc w:val="right"/>
            </w:pPr>
          </w:p>
        </w:tc>
      </w:tr>
      <w:tr w:rsidR="008D1045" w:rsidTr="00AE4FE1">
        <w:trPr>
          <w:cantSplit/>
          <w:trHeight w:val="220"/>
        </w:trPr>
        <w:tc>
          <w:tcPr>
            <w:tcW w:w="4139" w:type="dxa"/>
            <w:gridSpan w:val="4"/>
          </w:tcPr>
          <w:p w:rsidR="008D1045" w:rsidRDefault="008D1045" w:rsidP="008B21E8">
            <w:pPr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8D1045" w:rsidRDefault="008D1045" w:rsidP="00AE4FE1"/>
        </w:tc>
        <w:tc>
          <w:tcPr>
            <w:tcW w:w="170" w:type="dxa"/>
          </w:tcPr>
          <w:p w:rsidR="008D1045" w:rsidRDefault="008D1045" w:rsidP="00AE4FE1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8D1045" w:rsidRDefault="008D1045" w:rsidP="00AE4FE1"/>
        </w:tc>
        <w:tc>
          <w:tcPr>
            <w:tcW w:w="170" w:type="dxa"/>
          </w:tcPr>
          <w:p w:rsidR="008D1045" w:rsidRDefault="008D1045" w:rsidP="00AE4FE1">
            <w:pPr>
              <w:jc w:val="right"/>
              <w:rPr>
                <w:lang w:val="en-US"/>
              </w:rPr>
            </w:pPr>
          </w:p>
        </w:tc>
      </w:tr>
    </w:tbl>
    <w:p w:rsidR="008D1045" w:rsidRDefault="008D1045" w:rsidP="008D104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5558"/>
        <w:gridCol w:w="170"/>
      </w:tblGrid>
      <w:tr w:rsidR="008D1045" w:rsidTr="00AE4FE1">
        <w:trPr>
          <w:cantSplit/>
        </w:trPr>
        <w:tc>
          <w:tcPr>
            <w:tcW w:w="142" w:type="dxa"/>
          </w:tcPr>
          <w:p w:rsidR="008D1045" w:rsidRDefault="008D1045" w:rsidP="00AE4FE1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8D1045" w:rsidRDefault="008D1045" w:rsidP="00AE4FE1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8D1045" w:rsidRDefault="008D1045" w:rsidP="00AE4FE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5558" w:type="dxa"/>
          </w:tcPr>
          <w:p w:rsidR="008D1045" w:rsidRDefault="008D1045" w:rsidP="00587362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27.05.2013 № 110-37-652-13 «Об утверждении Порядка предоставления мэру городского округа муниципального образования </w:t>
            </w:r>
            <w:r w:rsidR="00587362">
              <w:rPr>
                <w:rFonts w:eastAsiaTheme="minorHAnsi"/>
                <w:sz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lang w:eastAsia="en-US"/>
              </w:rPr>
              <w:t>город Саянск</w:t>
            </w:r>
            <w:r w:rsidR="00587362">
              <w:rPr>
                <w:rFonts w:eastAsiaTheme="minorHAnsi"/>
                <w:sz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lang w:eastAsia="en-US"/>
              </w:rPr>
              <w:t xml:space="preserve"> муниципальных нормативных правовых актов и материалов к ним</w:t>
            </w:r>
            <w:r w:rsidR="003573E0"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170" w:type="dxa"/>
          </w:tcPr>
          <w:p w:rsidR="008D1045" w:rsidRDefault="008D1045" w:rsidP="00AE4F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8D1045" w:rsidRDefault="008D1045" w:rsidP="008D104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D1045" w:rsidRPr="00CD75F3" w:rsidRDefault="008D1045" w:rsidP="0058736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6B15">
        <w:rPr>
          <w:szCs w:val="28"/>
        </w:rPr>
        <w:t>В соответствии с</w:t>
      </w:r>
      <w:r>
        <w:rPr>
          <w:szCs w:val="28"/>
        </w:rPr>
        <w:t xml:space="preserve"> Законом Иркутской области от 01.06.2015 № 37-оз «</w:t>
      </w:r>
      <w:r>
        <w:rPr>
          <w:rFonts w:eastAsiaTheme="minorHAnsi"/>
          <w:szCs w:val="28"/>
          <w:lang w:eastAsia="en-US"/>
        </w:rPr>
        <w:t xml:space="preserve">О внесении изменений в Закон Иркутской области </w:t>
      </w:r>
      <w:r w:rsidR="005D5E34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порядке организации и ведения регистра муниципальных нормативных правовых актов Иркутской области»</w:t>
      </w:r>
      <w:r w:rsidR="00587362">
        <w:rPr>
          <w:szCs w:val="28"/>
        </w:rPr>
        <w:t xml:space="preserve">, </w:t>
      </w:r>
      <w:r w:rsidRPr="00587362">
        <w:rPr>
          <w:rFonts w:eastAsiaTheme="minorHAnsi"/>
          <w:szCs w:val="28"/>
          <w:lang w:eastAsia="en-US"/>
        </w:rPr>
        <w:t xml:space="preserve">руководствуясь Федеральным законом от 03.10.2003 </w:t>
      </w:r>
      <w:r w:rsidR="00587362" w:rsidRPr="00587362">
        <w:rPr>
          <w:rFonts w:eastAsiaTheme="minorHAnsi"/>
          <w:szCs w:val="28"/>
          <w:lang w:eastAsia="en-US"/>
        </w:rPr>
        <w:t>№</w:t>
      </w:r>
      <w:r w:rsidRPr="00587362">
        <w:rPr>
          <w:rFonts w:eastAsiaTheme="minorHAnsi"/>
          <w:szCs w:val="28"/>
          <w:lang w:eastAsia="en-US"/>
        </w:rPr>
        <w:t xml:space="preserve"> 131-ФЗ </w:t>
      </w:r>
      <w:r w:rsidR="00587362" w:rsidRPr="00587362">
        <w:rPr>
          <w:rFonts w:eastAsiaTheme="minorHAnsi"/>
          <w:szCs w:val="28"/>
          <w:lang w:eastAsia="en-US"/>
        </w:rPr>
        <w:t>«</w:t>
      </w:r>
      <w:r w:rsidRPr="00587362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87362" w:rsidRPr="00587362">
        <w:rPr>
          <w:rFonts w:eastAsiaTheme="minorHAnsi"/>
          <w:szCs w:val="28"/>
          <w:lang w:eastAsia="en-US"/>
        </w:rPr>
        <w:t>»</w:t>
      </w:r>
      <w:r w:rsidRPr="00587362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587362">
          <w:rPr>
            <w:rFonts w:eastAsiaTheme="minorHAnsi"/>
            <w:szCs w:val="28"/>
            <w:lang w:eastAsia="en-US"/>
          </w:rPr>
          <w:t>Положением</w:t>
        </w:r>
      </w:hyperlink>
      <w:r>
        <w:rPr>
          <w:rFonts w:eastAsiaTheme="minorHAnsi"/>
          <w:szCs w:val="28"/>
          <w:lang w:eastAsia="en-US"/>
        </w:rPr>
        <w:t xml:space="preserve">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29.05.2009 </w:t>
      </w:r>
      <w:r w:rsidR="00587362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169-пп</w:t>
      </w:r>
      <w:r w:rsidRPr="00CD75F3">
        <w:rPr>
          <w:szCs w:val="28"/>
        </w:rPr>
        <w:t>, статьей</w:t>
      </w:r>
      <w:r>
        <w:rPr>
          <w:szCs w:val="28"/>
        </w:rPr>
        <w:t xml:space="preserve"> </w:t>
      </w:r>
      <w:r w:rsidRPr="00CD75F3">
        <w:rPr>
          <w:szCs w:val="28"/>
        </w:rPr>
        <w:t>38 Устава муниципальн</w:t>
      </w:r>
      <w:r>
        <w:rPr>
          <w:szCs w:val="28"/>
        </w:rPr>
        <w:t>ого образования «город Саянск»</w:t>
      </w:r>
      <w:r w:rsidRPr="00CD75F3">
        <w:rPr>
          <w:szCs w:val="28"/>
        </w:rPr>
        <w:t xml:space="preserve">, администрация городского округа муниципального образования «город Саянск» </w:t>
      </w:r>
    </w:p>
    <w:p w:rsidR="008D1045" w:rsidRPr="00051407" w:rsidRDefault="008D1045" w:rsidP="008D1045">
      <w:pPr>
        <w:rPr>
          <w:szCs w:val="28"/>
        </w:rPr>
      </w:pPr>
      <w:r w:rsidRPr="00051407">
        <w:rPr>
          <w:szCs w:val="28"/>
        </w:rPr>
        <w:t>ПОСТАНОВЛЯЕТ:</w:t>
      </w:r>
    </w:p>
    <w:p w:rsidR="008D1045" w:rsidRDefault="008D1045" w:rsidP="008D1045">
      <w:pPr>
        <w:pStyle w:val="a3"/>
        <w:numPr>
          <w:ilvl w:val="0"/>
          <w:numId w:val="1"/>
        </w:numPr>
        <w:tabs>
          <w:tab w:val="clear" w:pos="750"/>
        </w:tabs>
        <w:ind w:left="284" w:hanging="284"/>
      </w:pPr>
      <w:r>
        <w:rPr>
          <w:rFonts w:eastAsiaTheme="minorHAnsi"/>
          <w:lang w:eastAsia="en-US"/>
        </w:rPr>
        <w:t>Внести в</w:t>
      </w:r>
      <w:r w:rsidRPr="007737CB">
        <w:rPr>
          <w:rFonts w:eastAsiaTheme="minorHAnsi"/>
          <w:lang w:eastAsia="en-US"/>
        </w:rPr>
        <w:t xml:space="preserve"> </w:t>
      </w:r>
      <w:r w:rsidR="00587362">
        <w:rPr>
          <w:rFonts w:eastAsiaTheme="minorHAnsi"/>
          <w:lang w:eastAsia="en-US"/>
        </w:rPr>
        <w:t xml:space="preserve">приложение </w:t>
      </w:r>
      <w:r w:rsidR="003573E0">
        <w:rPr>
          <w:rFonts w:eastAsiaTheme="minorHAnsi"/>
          <w:lang w:eastAsia="en-US"/>
        </w:rPr>
        <w:t xml:space="preserve">№ 1 к </w:t>
      </w:r>
      <w:r w:rsidR="00587362">
        <w:rPr>
          <w:rFonts w:eastAsiaTheme="minorHAnsi"/>
          <w:lang w:eastAsia="en-US"/>
        </w:rPr>
        <w:t>п</w:t>
      </w:r>
      <w:r w:rsidR="003573E0">
        <w:rPr>
          <w:rFonts w:eastAsiaTheme="minorHAnsi"/>
          <w:lang w:eastAsia="en-US"/>
        </w:rPr>
        <w:t>остановлению</w:t>
      </w:r>
      <w:r w:rsidRPr="007737CB">
        <w:rPr>
          <w:rFonts w:eastAsiaTheme="minorHAnsi"/>
          <w:lang w:eastAsia="en-US"/>
        </w:rPr>
        <w:t xml:space="preserve"> администрации городского округа </w:t>
      </w:r>
      <w:r w:rsidRPr="003573E0">
        <w:rPr>
          <w:rFonts w:eastAsiaTheme="minorHAnsi"/>
          <w:lang w:eastAsia="en-US"/>
        </w:rPr>
        <w:t xml:space="preserve">муниципального образования «город Саянск» </w:t>
      </w:r>
      <w:r w:rsidR="003573E0" w:rsidRPr="003573E0">
        <w:rPr>
          <w:rFonts w:eastAsiaTheme="minorHAnsi"/>
          <w:lang w:eastAsia="en-US"/>
        </w:rPr>
        <w:t>от 27.05.2013 № 110-37-652-13 «Об утверждении Порядка предоставления мэру городского округа муниципального образования «город Саянск» муниципальных нормативных правовых актов и материалов к ним»</w:t>
      </w:r>
      <w:r w:rsidRPr="003573E0">
        <w:rPr>
          <w:rFonts w:eastAsiaTheme="minorHAnsi"/>
          <w:lang w:eastAsia="en-US"/>
        </w:rPr>
        <w:t xml:space="preserve"> </w:t>
      </w:r>
      <w:r w:rsidRPr="003573E0">
        <w:t>(опубликовано</w:t>
      </w:r>
      <w:r w:rsidR="00C6184C">
        <w:t xml:space="preserve"> в газете «Саянские зори» от 20</w:t>
      </w:r>
      <w:r w:rsidRPr="00557169">
        <w:t>.0</w:t>
      </w:r>
      <w:r w:rsidR="00C6184C">
        <w:t>6</w:t>
      </w:r>
      <w:r w:rsidRPr="00557169">
        <w:t>.201</w:t>
      </w:r>
      <w:r>
        <w:t>3</w:t>
      </w:r>
      <w:r w:rsidRPr="00557169">
        <w:t xml:space="preserve"> № </w:t>
      </w:r>
      <w:r>
        <w:t>2</w:t>
      </w:r>
      <w:r w:rsidR="00C6184C">
        <w:t>4</w:t>
      </w:r>
      <w:r w:rsidRPr="00B804A5">
        <w:t>)</w:t>
      </w:r>
      <w:r>
        <w:t>, следующие изменения:</w:t>
      </w:r>
    </w:p>
    <w:p w:rsidR="00C6184C" w:rsidRDefault="00C6184C" w:rsidP="008E02C7">
      <w:pPr>
        <w:pStyle w:val="a3"/>
        <w:numPr>
          <w:ilvl w:val="0"/>
          <w:numId w:val="3"/>
        </w:numPr>
      </w:pPr>
      <w:r>
        <w:t xml:space="preserve">в пункте 2 после слов «организационной работы» </w:t>
      </w:r>
      <w:r w:rsidR="008E02C7">
        <w:t>дополнить словами «и материально-технического обеспечения»;</w:t>
      </w:r>
    </w:p>
    <w:p w:rsidR="008B21E8" w:rsidRPr="008B21E8" w:rsidRDefault="008E02C7" w:rsidP="008B21E8">
      <w:pPr>
        <w:pStyle w:val="a3"/>
        <w:numPr>
          <w:ilvl w:val="0"/>
          <w:numId w:val="3"/>
        </w:numPr>
      </w:pPr>
      <w:r>
        <w:t xml:space="preserve">в пунктах 3, 4 </w:t>
      </w:r>
      <w:r w:rsidRPr="008B21E8">
        <w:t>цифры «10» заменить цифрой «5»;</w:t>
      </w:r>
    </w:p>
    <w:p w:rsidR="008E02C7" w:rsidRPr="008E02C7" w:rsidRDefault="008E02C7" w:rsidP="008B21E8">
      <w:pPr>
        <w:pStyle w:val="a3"/>
        <w:numPr>
          <w:ilvl w:val="0"/>
          <w:numId w:val="3"/>
        </w:numPr>
      </w:pPr>
      <w:r w:rsidRPr="008B21E8">
        <w:t>в пунктах 3, 4 слова «</w:t>
      </w:r>
      <w:r w:rsidR="008B21E8" w:rsidRPr="008B21E8">
        <w:rPr>
          <w:rFonts w:eastAsiaTheme="minorHAnsi"/>
          <w:lang w:eastAsia="en-US"/>
        </w:rPr>
        <w:t>сведений об источнике официального опубликования муниципальных актов (наименования, даты издания, номера выпуска и статьи, а при отсутствии статей - номера страницы выпуска, с которой начинается текст МНПА)</w:t>
      </w:r>
      <w:r w:rsidRPr="008B21E8">
        <w:t xml:space="preserve">» </w:t>
      </w:r>
      <w:r w:rsidR="008B21E8">
        <w:t xml:space="preserve">заменить </w:t>
      </w:r>
      <w:r w:rsidRPr="008B21E8">
        <w:t>словами «</w:t>
      </w:r>
      <w:r w:rsidR="008B21E8">
        <w:t xml:space="preserve">сведений </w:t>
      </w:r>
      <w:r w:rsidRPr="008B21E8">
        <w:rPr>
          <w:rFonts w:eastAsiaTheme="minorHAnsi"/>
          <w:lang w:eastAsia="en-US"/>
        </w:rPr>
        <w:t>об официальном опубликовании (обнародовании) муниципальных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(обнародования))»;</w:t>
      </w:r>
    </w:p>
    <w:p w:rsidR="00D26977" w:rsidRDefault="008E02C7" w:rsidP="00D26977">
      <w:pPr>
        <w:pStyle w:val="a3"/>
        <w:numPr>
          <w:ilvl w:val="0"/>
          <w:numId w:val="3"/>
        </w:numPr>
      </w:pPr>
      <w:r>
        <w:lastRenderedPageBreak/>
        <w:t xml:space="preserve">пункт 5 изложить в </w:t>
      </w:r>
      <w:r w:rsidR="00D26977">
        <w:t>следующей</w:t>
      </w:r>
      <w:r>
        <w:t xml:space="preserve"> редакции</w:t>
      </w:r>
      <w:r w:rsidR="00D26977">
        <w:t xml:space="preserve">: </w:t>
      </w:r>
    </w:p>
    <w:p w:rsidR="00D26977" w:rsidRPr="00D26977" w:rsidRDefault="00D26977" w:rsidP="00D26977">
      <w:pPr>
        <w:pStyle w:val="a3"/>
        <w:ind w:left="644"/>
      </w:pPr>
      <w:r w:rsidRPr="00D26977">
        <w:rPr>
          <w:rFonts w:eastAsiaTheme="minorHAnsi"/>
          <w:lang w:eastAsia="en-US"/>
        </w:rPr>
        <w:t>«5. В случае если на день предоставления в отдел организационной работы копии муниципального акта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акта представляются не позднее дня, следующего за днем его официального опубликования (обнародования).»;</w:t>
      </w:r>
    </w:p>
    <w:p w:rsidR="008E02C7" w:rsidRDefault="00712715" w:rsidP="00D26977">
      <w:pPr>
        <w:pStyle w:val="a3"/>
        <w:numPr>
          <w:ilvl w:val="0"/>
          <w:numId w:val="3"/>
        </w:numPr>
      </w:pPr>
      <w:r>
        <w:t>подпункт 3 пункта 6 изложить в следующей редакции</w:t>
      </w:r>
      <w:r w:rsidR="00CF041A">
        <w:t>:</w:t>
      </w:r>
    </w:p>
    <w:p w:rsidR="00CF041A" w:rsidRDefault="00CF041A" w:rsidP="00CF041A">
      <w:pPr>
        <w:pStyle w:val="a3"/>
        <w:ind w:left="644"/>
        <w:rPr>
          <w:rFonts w:eastAsiaTheme="minorHAnsi"/>
          <w:lang w:eastAsia="en-US"/>
        </w:rPr>
      </w:pPr>
      <w:r>
        <w:t xml:space="preserve">«3) сведений </w:t>
      </w:r>
      <w:r w:rsidRPr="008E02C7">
        <w:rPr>
          <w:rFonts w:eastAsiaTheme="minorHAnsi"/>
          <w:lang w:eastAsia="en-US"/>
        </w:rPr>
        <w:t>об официальном опубликовании (обнародовании) муниципальных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</w:t>
      </w:r>
      <w:r>
        <w:rPr>
          <w:rFonts w:eastAsiaTheme="minorHAnsi"/>
          <w:lang w:eastAsia="en-US"/>
        </w:rPr>
        <w:t>.</w:t>
      </w:r>
    </w:p>
    <w:p w:rsidR="00CF041A" w:rsidRDefault="00CF041A" w:rsidP="00CF041A">
      <w:pPr>
        <w:pStyle w:val="a3"/>
        <w:ind w:left="64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>В случае если на день предоставления муниципального акта в уполномоченный орган на ведение Регистра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акта представляются в течение 10 рабочих дней по окончании месяца, в котором осуществлен выпуск издания (обнародование);»;</w:t>
      </w:r>
    </w:p>
    <w:p w:rsidR="008B21E8" w:rsidRPr="004B77FD" w:rsidRDefault="008B21E8" w:rsidP="008B21E8">
      <w:pPr>
        <w:pStyle w:val="a3"/>
        <w:numPr>
          <w:ilvl w:val="0"/>
          <w:numId w:val="3"/>
        </w:numPr>
        <w:rPr>
          <w:spacing w:val="-6"/>
        </w:rPr>
      </w:pPr>
      <w:r w:rsidRPr="004B77FD">
        <w:rPr>
          <w:spacing w:val="-6"/>
        </w:rPr>
        <w:t xml:space="preserve">абзац </w:t>
      </w:r>
      <w:r w:rsidR="00776E62" w:rsidRPr="004B77FD">
        <w:rPr>
          <w:spacing w:val="-6"/>
        </w:rPr>
        <w:t>третий</w:t>
      </w:r>
      <w:r w:rsidRPr="004B77FD">
        <w:rPr>
          <w:spacing w:val="-6"/>
        </w:rPr>
        <w:t xml:space="preserve"> подпункта 4 пункта 6 </w:t>
      </w:r>
      <w:r w:rsidRPr="004B77FD">
        <w:rPr>
          <w:rFonts w:eastAsiaTheme="minorHAnsi"/>
          <w:spacing w:val="-6"/>
          <w:lang w:eastAsia="en-US"/>
        </w:rPr>
        <w:t>после слов «представления, протесты» дополнить словами «, требования об изменении нормативного правового акта»;</w:t>
      </w:r>
    </w:p>
    <w:p w:rsidR="008B21E8" w:rsidRDefault="00776E62" w:rsidP="008E02C7">
      <w:pPr>
        <w:pStyle w:val="a3"/>
        <w:numPr>
          <w:ilvl w:val="0"/>
          <w:numId w:val="3"/>
        </w:numPr>
      </w:pPr>
      <w:r>
        <w:t>в абзаце пятом подпункта 4 пункта 6 слово «федеральных» исключить;</w:t>
      </w:r>
    </w:p>
    <w:p w:rsidR="00776E62" w:rsidRDefault="00776E62" w:rsidP="00776E62">
      <w:pPr>
        <w:pStyle w:val="a3"/>
        <w:numPr>
          <w:ilvl w:val="0"/>
          <w:numId w:val="3"/>
        </w:numPr>
      </w:pPr>
      <w:r>
        <w:t>в подпункте 4 пункта 6 после абзаца пятого дополнить абзац</w:t>
      </w:r>
      <w:r w:rsidR="007248C6">
        <w:t>ем</w:t>
      </w:r>
      <w:r>
        <w:t xml:space="preserve"> следующего содержания:</w:t>
      </w:r>
    </w:p>
    <w:p w:rsidR="00776E62" w:rsidRPr="00776E62" w:rsidRDefault="00776E62" w:rsidP="00776E62">
      <w:pPr>
        <w:pStyle w:val="a3"/>
        <w:ind w:left="644"/>
      </w:pPr>
      <w:r>
        <w:t xml:space="preserve">«- </w:t>
      </w:r>
      <w:r w:rsidRPr="00776E62">
        <w:rPr>
          <w:rFonts w:eastAsiaTheme="minorHAnsi"/>
          <w:lang w:eastAsia="en-US"/>
        </w:rPr>
        <w:t>правовые акты Уставного Суда Иркутской области</w:t>
      </w:r>
      <w:r>
        <w:rPr>
          <w:rFonts w:eastAsiaTheme="minorHAnsi"/>
          <w:lang w:eastAsia="en-US"/>
        </w:rPr>
        <w:t>;»;</w:t>
      </w:r>
    </w:p>
    <w:p w:rsidR="00776E62" w:rsidRDefault="00776E62" w:rsidP="00776E62">
      <w:pPr>
        <w:pStyle w:val="a3"/>
        <w:numPr>
          <w:ilvl w:val="0"/>
          <w:numId w:val="3"/>
        </w:numPr>
      </w:pPr>
      <w:r>
        <w:t>в подпункте 4 пункта 6 после абзаца</w:t>
      </w:r>
      <w:r w:rsidR="007248C6">
        <w:t xml:space="preserve"> седьмого</w:t>
      </w:r>
      <w:r>
        <w:t xml:space="preserve"> дополнить абзац</w:t>
      </w:r>
      <w:r w:rsidR="007248C6">
        <w:t>ем</w:t>
      </w:r>
      <w:r>
        <w:t xml:space="preserve"> следующего содержания:</w:t>
      </w:r>
    </w:p>
    <w:p w:rsidR="00776E62" w:rsidRPr="00776E62" w:rsidRDefault="00776E62" w:rsidP="00776E62">
      <w:pPr>
        <w:pStyle w:val="a3"/>
        <w:ind w:left="644"/>
      </w:pPr>
      <w:r>
        <w:t xml:space="preserve">«- </w:t>
      </w:r>
      <w:r w:rsidRPr="00776E62">
        <w:rPr>
          <w:rFonts w:eastAsiaTheme="minorHAnsi"/>
          <w:lang w:eastAsia="en-US"/>
        </w:rPr>
        <w:t>заключения по результатам экспертизы муниципальных актов, затрагивающих вопросы осуществления предпринимательской и инвестиционной деятельности, проводимой органами местного самоуправления в порядке, установленном муниципальными нормативными правовыми актами в соответствии с законом области</w:t>
      </w:r>
      <w:r>
        <w:rPr>
          <w:rFonts w:eastAsiaTheme="minorHAnsi"/>
          <w:lang w:eastAsia="en-US"/>
        </w:rPr>
        <w:t>;»;</w:t>
      </w:r>
    </w:p>
    <w:p w:rsidR="00776E62" w:rsidRDefault="008D654E" w:rsidP="008E02C7">
      <w:pPr>
        <w:pStyle w:val="a3"/>
        <w:numPr>
          <w:ilvl w:val="0"/>
          <w:numId w:val="3"/>
        </w:numPr>
      </w:pPr>
      <w:r>
        <w:t>в абзацах втором, третьем пункта 7 цифру «5» заменить цифрой «3»;</w:t>
      </w:r>
    </w:p>
    <w:p w:rsidR="00776E62" w:rsidRDefault="008D654E" w:rsidP="008E02C7">
      <w:pPr>
        <w:pStyle w:val="a3"/>
        <w:numPr>
          <w:ilvl w:val="0"/>
          <w:numId w:val="3"/>
        </w:numPr>
      </w:pPr>
      <w:r>
        <w:t>в пункте 9 цифры «15» заменить цифрами «10».</w:t>
      </w:r>
    </w:p>
    <w:p w:rsidR="008D1045" w:rsidRPr="00134C10" w:rsidRDefault="008D1045" w:rsidP="008D1045">
      <w:pPr>
        <w:jc w:val="both"/>
        <w:rPr>
          <w:szCs w:val="28"/>
        </w:rPr>
      </w:pPr>
      <w:r>
        <w:rPr>
          <w:szCs w:val="28"/>
        </w:rPr>
        <w:t xml:space="preserve">2. Настоящее постановление опубликовать в газете «Саянские зори» и разместить </w:t>
      </w:r>
      <w:r w:rsidRPr="00974EA1">
        <w:rPr>
          <w:szCs w:val="28"/>
        </w:rPr>
        <w:t>на официальном сайте администрации городского округа муниципального образования «город Саянск» в сети «Интернет»</w:t>
      </w:r>
      <w:r w:rsidRPr="00134C10">
        <w:rPr>
          <w:szCs w:val="28"/>
        </w:rPr>
        <w:t>.</w:t>
      </w:r>
    </w:p>
    <w:p w:rsidR="008D1045" w:rsidRDefault="008D1045" w:rsidP="008D1045">
      <w:pPr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управляющего делами Павлову М.В.</w:t>
      </w:r>
    </w:p>
    <w:p w:rsidR="008D1045" w:rsidRDefault="008D1045" w:rsidP="008D1045">
      <w:pPr>
        <w:rPr>
          <w:szCs w:val="28"/>
        </w:rPr>
      </w:pPr>
    </w:p>
    <w:p w:rsidR="008D654E" w:rsidRDefault="008D654E" w:rsidP="008D654E">
      <w:pPr>
        <w:spacing w:line="240" w:lineRule="exact"/>
        <w:ind w:firstLine="708"/>
        <w:rPr>
          <w:szCs w:val="20"/>
        </w:rPr>
      </w:pPr>
      <w:r>
        <w:rPr>
          <w:szCs w:val="20"/>
        </w:rPr>
        <w:t xml:space="preserve">Мэр городского округа </w:t>
      </w:r>
    </w:p>
    <w:p w:rsidR="008D654E" w:rsidRDefault="008D654E" w:rsidP="008D654E">
      <w:pPr>
        <w:spacing w:line="240" w:lineRule="exact"/>
        <w:rPr>
          <w:szCs w:val="20"/>
        </w:rPr>
      </w:pPr>
      <w:r>
        <w:rPr>
          <w:szCs w:val="20"/>
        </w:rPr>
        <w:tab/>
        <w:t xml:space="preserve">муниципального образования                                                   </w:t>
      </w:r>
    </w:p>
    <w:p w:rsidR="008D654E" w:rsidRDefault="008D654E" w:rsidP="008D654E">
      <w:pPr>
        <w:spacing w:line="240" w:lineRule="exact"/>
        <w:rPr>
          <w:szCs w:val="20"/>
        </w:rPr>
      </w:pPr>
      <w:r>
        <w:rPr>
          <w:szCs w:val="20"/>
        </w:rPr>
        <w:tab/>
        <w:t>«город Саянск»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О.В. Боровский</w:t>
      </w:r>
    </w:p>
    <w:p w:rsidR="008D654E" w:rsidRDefault="008D654E" w:rsidP="008D654E">
      <w:pPr>
        <w:rPr>
          <w:sz w:val="24"/>
        </w:rPr>
      </w:pPr>
      <w:r>
        <w:rPr>
          <w:sz w:val="24"/>
        </w:rPr>
        <w:t>Исп.Трифанов Д.Л.</w:t>
      </w:r>
    </w:p>
    <w:p w:rsidR="008D654E" w:rsidRDefault="008D654E" w:rsidP="008D654E">
      <w:pPr>
        <w:rPr>
          <w:sz w:val="24"/>
        </w:rPr>
      </w:pPr>
      <w:r>
        <w:rPr>
          <w:sz w:val="24"/>
        </w:rPr>
        <w:t>Тел.56708</w:t>
      </w:r>
    </w:p>
    <w:sectPr w:rsidR="008D654E" w:rsidSect="00477DEF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04" w:rsidRDefault="000C1104" w:rsidP="007A6270">
      <w:r>
        <w:separator/>
      </w:r>
    </w:p>
  </w:endnote>
  <w:endnote w:type="continuationSeparator" w:id="1">
    <w:p w:rsidR="000C1104" w:rsidRDefault="000C1104" w:rsidP="007A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C7" w:rsidRDefault="00966BE6" w:rsidP="00CB0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04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EC7" w:rsidRDefault="000C1104" w:rsidP="00E47E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C7" w:rsidRDefault="00966BE6" w:rsidP="00CB0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04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E70">
      <w:rPr>
        <w:rStyle w:val="a7"/>
        <w:noProof/>
      </w:rPr>
      <w:t>1</w:t>
    </w:r>
    <w:r>
      <w:rPr>
        <w:rStyle w:val="a7"/>
      </w:rPr>
      <w:fldChar w:fldCharType="end"/>
    </w:r>
  </w:p>
  <w:p w:rsidR="00E47EC7" w:rsidRDefault="000C1104" w:rsidP="00E47E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04" w:rsidRDefault="000C1104" w:rsidP="007A6270">
      <w:r>
        <w:separator/>
      </w:r>
    </w:p>
  </w:footnote>
  <w:footnote w:type="continuationSeparator" w:id="1">
    <w:p w:rsidR="000C1104" w:rsidRDefault="000C1104" w:rsidP="007A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E3D"/>
    <w:multiLevelType w:val="hybridMultilevel"/>
    <w:tmpl w:val="04B851B4"/>
    <w:lvl w:ilvl="0" w:tplc="002E28D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A624E"/>
    <w:multiLevelType w:val="hybridMultilevel"/>
    <w:tmpl w:val="82488D8A"/>
    <w:lvl w:ilvl="0" w:tplc="79343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45"/>
    <w:rsid w:val="000C1104"/>
    <w:rsid w:val="000F1F9A"/>
    <w:rsid w:val="00321345"/>
    <w:rsid w:val="003573E0"/>
    <w:rsid w:val="00477DEF"/>
    <w:rsid w:val="00495D54"/>
    <w:rsid w:val="004B77FD"/>
    <w:rsid w:val="004E6C24"/>
    <w:rsid w:val="005579AB"/>
    <w:rsid w:val="00587362"/>
    <w:rsid w:val="005D5E34"/>
    <w:rsid w:val="00712715"/>
    <w:rsid w:val="007248C6"/>
    <w:rsid w:val="00776E62"/>
    <w:rsid w:val="007A6270"/>
    <w:rsid w:val="00840CA3"/>
    <w:rsid w:val="00867FE3"/>
    <w:rsid w:val="008B0F38"/>
    <w:rsid w:val="008B21E8"/>
    <w:rsid w:val="008D1045"/>
    <w:rsid w:val="008D654E"/>
    <w:rsid w:val="008E02C7"/>
    <w:rsid w:val="00966BE6"/>
    <w:rsid w:val="00973403"/>
    <w:rsid w:val="00BF0E70"/>
    <w:rsid w:val="00C6184C"/>
    <w:rsid w:val="00CF041A"/>
    <w:rsid w:val="00D26977"/>
    <w:rsid w:val="00E0646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45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045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8D104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045"/>
    <w:rPr>
      <w:rFonts w:eastAsia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1045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D1045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D1045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rsid w:val="008D10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1045"/>
    <w:rPr>
      <w:rFonts w:eastAsia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8D1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45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8D1045"/>
  </w:style>
  <w:style w:type="paragraph" w:styleId="a8">
    <w:name w:val="List Paragraph"/>
    <w:basedOn w:val="a"/>
    <w:uiPriority w:val="34"/>
    <w:qFormat/>
    <w:rsid w:val="008D1045"/>
    <w:pPr>
      <w:ind w:left="720"/>
      <w:contextualSpacing/>
    </w:pPr>
  </w:style>
  <w:style w:type="paragraph" w:customStyle="1" w:styleId="ConsPlusTitle">
    <w:name w:val="ConsPlusTitle"/>
    <w:uiPriority w:val="99"/>
    <w:rsid w:val="00D26977"/>
    <w:pPr>
      <w:autoSpaceDE w:val="0"/>
      <w:autoSpaceDN w:val="0"/>
      <w:adjustRightInd w:val="0"/>
      <w:jc w:val="left"/>
    </w:pPr>
    <w:rPr>
      <w:rFonts w:cs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6E1BA34754B4CFA4D54CE8A347DC205569D94C8C362EAD422BE305CFD2578CC0168A3A37F0D14903950364t2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Шорохова Е.С.</cp:lastModifiedBy>
  <cp:revision>2</cp:revision>
  <dcterms:created xsi:type="dcterms:W3CDTF">2015-07-01T02:15:00Z</dcterms:created>
  <dcterms:modified xsi:type="dcterms:W3CDTF">2015-07-01T02:15:00Z</dcterms:modified>
</cp:coreProperties>
</file>