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E" w:rsidRDefault="00C4642E" w:rsidP="00C47D31">
      <w:pPr>
        <w:pStyle w:val="ConsPlusNormal"/>
        <w:rPr>
          <w:b/>
          <w:sz w:val="24"/>
          <w:szCs w:val="24"/>
        </w:rPr>
      </w:pPr>
    </w:p>
    <w:p w:rsidR="00C4642E" w:rsidRDefault="00C4642E" w:rsidP="00C47D3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_____/______</w:t>
      </w:r>
    </w:p>
    <w:p w:rsidR="00C4642E" w:rsidRDefault="00C4642E" w:rsidP="00C4642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размещение нестационарного торгового объекта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Иркутская область, муниципальное образование «город Саянск»</w:t>
      </w:r>
    </w:p>
    <w:p w:rsidR="00C4642E" w:rsidRDefault="00C4642E" w:rsidP="00C4642E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"___" __________ 20__ г.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«город Саянск» Иркутской области</w:t>
      </w:r>
      <w:r>
        <w:rPr>
          <w:sz w:val="24"/>
          <w:szCs w:val="24"/>
        </w:rPr>
        <w:t xml:space="preserve">, свидетельство о государственной регистрации Устава муниципального образования регистрационный 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_______________________(ФИО), действующего на основании Положения о Комитете по управлению имуществом администрации муниципального образования «город Саянск», утвержденного решением Думы городского округа муниципального образования «город Саянск» от 05.05.2009 № 051-14-62,  доверенности от ________ 20___года, выданной  мэром городского округа муниципального образования «город Саянск», именуемое в дальнейшем, «Орган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и_________________________________________ (наименование юридического лица, ФИО физического лица или индивидуального предпринимателя), действующего на основании___________________________ (Устава, доверенности, паспорта), именуемый в дальнейшем «Владелец НТО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 именуемые в дальнейшем «Стороны», заключили настоящий договор о нижеследующем:</w:t>
      </w:r>
    </w:p>
    <w:p w:rsidR="00C4642E" w:rsidRDefault="00C4642E" w:rsidP="00C4642E">
      <w:pPr>
        <w:pStyle w:val="ConsPlusNormal"/>
        <w:jc w:val="center"/>
        <w:outlineLvl w:val="0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C4642E" w:rsidRPr="00B314F1" w:rsidRDefault="00C4642E" w:rsidP="00B314F1">
      <w:pPr>
        <w:jc w:val="both"/>
        <w:rPr>
          <w:color w:val="000000"/>
        </w:rPr>
      </w:pPr>
      <w:r>
        <w:t xml:space="preserve">1.1. Орган предоставляет Владельцу НТО за плату право на размещение нестационарного торгового объекта (далее - НТО) на земельном участке, по адресу: </w:t>
      </w:r>
      <w:r w:rsidRPr="001B60BA">
        <w:t xml:space="preserve">Иркутская область, </w:t>
      </w:r>
      <w:r w:rsidR="001B60BA" w:rsidRPr="001B60BA">
        <w:t>г. Саянск, мкр. Строителей, в 136-ти метрах северо-восточнее пересечения улиц Советской и В.И. Ленина</w:t>
      </w:r>
      <w:r w:rsidRPr="0038615E">
        <w:t xml:space="preserve">, площадью </w:t>
      </w:r>
      <w:r w:rsidR="001B60BA">
        <w:t>7</w:t>
      </w:r>
      <w:r>
        <w:t xml:space="preserve"> кв.м., кадастровый номер (при наличии)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Договор заключен в соответствии со </w:t>
      </w:r>
      <w:hyperlink r:id="rId6" w:tooltip="Постановление администрации г. Усолье-Сибирское от 02.12.2013 N 2563 (ред. от 09.12.2015) &quot;Об утверждении схемы размещения нестационарных торговых объектов на территории города Усолье-Сибирское на 2014 - 2016 гг.&quot;{КонсультантПлюс}" w:history="1">
        <w:r>
          <w:rPr>
            <w:rStyle w:val="a3"/>
            <w:sz w:val="24"/>
            <w:szCs w:val="24"/>
          </w:rPr>
          <w:t>схемой</w:t>
        </w:r>
      </w:hyperlink>
      <w:r>
        <w:rPr>
          <w:sz w:val="24"/>
          <w:szCs w:val="24"/>
        </w:rPr>
        <w:t xml:space="preserve"> размещения нестационарных торговых объектов (прилагается), утвержденной постановлением администрации городского округа муниципального образования «город Саянск», на основании протокола об итогах аукциона от ________ № _____(либо указать другое основание, на котором владельцу НТО разрешено разместить НТО).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НТО используется Владельцем НТО исключительно </w:t>
      </w:r>
      <w:r w:rsidR="0038615E" w:rsidRPr="0038615E">
        <w:rPr>
          <w:sz w:val="24"/>
          <w:szCs w:val="24"/>
        </w:rPr>
        <w:t>в целях организации розничной торговли п</w:t>
      </w:r>
      <w:r w:rsidR="0038615E">
        <w:rPr>
          <w:sz w:val="24"/>
          <w:szCs w:val="24"/>
        </w:rPr>
        <w:t>родовольственных товаров (</w:t>
      </w:r>
      <w:r w:rsidR="001B60BA">
        <w:rPr>
          <w:sz w:val="24"/>
          <w:szCs w:val="24"/>
        </w:rPr>
        <w:t>сахарная вата</w:t>
      </w:r>
      <w:r w:rsidR="0038615E" w:rsidRPr="0038615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Специализация и площадь НТО являются существенным условием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Владелец НТО гарантирует соответствие НТО архитектурным, санитарным и техническим требованиям, предъявляемым к объектам данного вида.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Неиспользование Владельцем НТО права на размещение НТО по адресу, указанному в </w:t>
      </w:r>
      <w:hyperlink r:id="rId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Договора, не освобождает Владельца НТО от обязанностей по исполнению условий аукциона, внесения платы за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Установленные ограничения (обременения), особенности использования: не установлены.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СРОК ДЕЙСТВИЯ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Настоящий договор заключается на срок с «__» ___20__г. по «___» ___ 20__г.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Настоящий Договор вступает в силу с момента его подписания Сторонами.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По окончании срока действия Договора обязательства сторон по этому Договору прекращаются.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3. ПЛАТА ЗА РАЗМЕЩЕНИЕ НТО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1</w:t>
      </w:r>
      <w:r>
        <w:rPr>
          <w:sz w:val="24"/>
          <w:szCs w:val="24"/>
        </w:rPr>
        <w:t>. Размер платы за размещение НТО составляет ________ (______________) рублей в год.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2</w:t>
      </w:r>
      <w:r>
        <w:rPr>
          <w:sz w:val="24"/>
          <w:szCs w:val="24"/>
        </w:rPr>
        <w:t>. Оплата по настоящему Договору осуществляется равными долями в течение всего срока размещения НТО, что составляет _____________ рублей, вносится ежеквартально не позднее 10 числа второго месяца каждого квартала.</w:t>
      </w:r>
    </w:p>
    <w:p w:rsidR="00C4642E" w:rsidRDefault="00C4642E" w:rsidP="00C4642E">
      <w:pPr>
        <w:ind w:firstLine="540"/>
        <w:jc w:val="both"/>
        <w:rPr>
          <w:color w:val="000000"/>
        </w:rPr>
      </w:pPr>
      <w:r>
        <w:t>3.</w:t>
      </w:r>
      <w:r w:rsidR="00D92B8F">
        <w:t>3</w:t>
      </w:r>
      <w:r>
        <w:t xml:space="preserve">. Оплата по настоящему Договору вносится Владельцем НТО путем перечисления на расчетный счет: </w:t>
      </w:r>
      <w:r>
        <w:rPr>
          <w:b/>
          <w:color w:val="000000"/>
          <w:u w:val="single"/>
        </w:rPr>
        <w:t xml:space="preserve">Получатель </w:t>
      </w:r>
      <w:r>
        <w:rPr>
          <w:color w:val="000000"/>
        </w:rPr>
        <w:t xml:space="preserve">ИНН 3814003623, КПП 381401001, УФК ПО ИРКУТСКОЙ ОБЛАСТИ (Комитет по управлению имуществом, л/с 04343010240), </w:t>
      </w:r>
    </w:p>
    <w:p w:rsidR="00C4642E" w:rsidRDefault="00C4642E" w:rsidP="00C4642E">
      <w:pPr>
        <w:jc w:val="both"/>
      </w:pPr>
      <w:r>
        <w:rPr>
          <w:b/>
          <w:color w:val="000000"/>
        </w:rPr>
        <w:t xml:space="preserve">р\с (каз.сч.) 03100643000000013400, к\с (ед.каз.сч.) 40102810145370000026 </w:t>
      </w:r>
      <w:r>
        <w:rPr>
          <w:color w:val="000000"/>
        </w:rPr>
        <w:t xml:space="preserve">ОТДЕЛЕНИЕ ИРКУТСК Г. ИРКУТСК, БИК 012520101, Поле 104 </w:t>
      </w:r>
      <w:r>
        <w:rPr>
          <w:b/>
          <w:color w:val="000000"/>
        </w:rPr>
        <w:t xml:space="preserve">КБК </w:t>
      </w:r>
      <w:r>
        <w:rPr>
          <w:b/>
          <w:bCs/>
          <w:color w:val="000000"/>
        </w:rPr>
        <w:t>910 111 050 120 40000 120</w:t>
      </w:r>
      <w:r>
        <w:rPr>
          <w:bCs/>
          <w:color w:val="000000"/>
        </w:rPr>
        <w:t xml:space="preserve">, </w:t>
      </w:r>
      <w:r>
        <w:rPr>
          <w:color w:val="000000"/>
        </w:rPr>
        <w:t>Поле 105 ОКАТМО 25726000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оплата по договору от __________ №_________ на размещение НТО по адресу: Иркутская область, г. Саянск, ____________________ за ________________ (период, за который производится оплата).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4</w:t>
      </w:r>
      <w:r>
        <w:rPr>
          <w:sz w:val="24"/>
          <w:szCs w:val="24"/>
        </w:rPr>
        <w:t>. Орган вправе ежегодно, но не чаще одного раза в год, изменять размер платы за размещение НТО по настоящему Договору в одностороннем порядке с учетом уровня инфляции.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5</w:t>
      </w:r>
      <w:r>
        <w:rPr>
          <w:sz w:val="24"/>
          <w:szCs w:val="24"/>
        </w:rPr>
        <w:t>. Цена Договора не может быть пересмотрена Сторонами в сторону уменьшения.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6</w:t>
      </w:r>
      <w:r>
        <w:rPr>
          <w:sz w:val="24"/>
          <w:szCs w:val="24"/>
        </w:rPr>
        <w:t>. Об изменении цены Договора Орган письменно уведомляет Владельца НТО не позднее чем за 10 дней до даты изменения цены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7</w:t>
      </w:r>
      <w:r>
        <w:rPr>
          <w:sz w:val="24"/>
          <w:szCs w:val="24"/>
        </w:rPr>
        <w:t>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2B8F">
        <w:rPr>
          <w:sz w:val="24"/>
          <w:szCs w:val="24"/>
        </w:rPr>
        <w:t>8</w:t>
      </w:r>
      <w:r>
        <w:rPr>
          <w:sz w:val="24"/>
          <w:szCs w:val="24"/>
        </w:rPr>
        <w:t>. При перечислении платежей по настоящему Договору Владелец НТО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C4642E" w:rsidRDefault="00D92B8F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4642E">
        <w:rPr>
          <w:sz w:val="24"/>
          <w:szCs w:val="24"/>
        </w:rPr>
        <w:t>. В случае досрочного освобождения места размещения НТО, а также досрочного прекращения настоящего Договора по инициативе Владельца НТО внесенная Владельцем НТО оплата по настоящему Договору не возвращается.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D92B8F">
        <w:rPr>
          <w:sz w:val="24"/>
          <w:szCs w:val="24"/>
        </w:rPr>
        <w:t>0</w:t>
      </w:r>
      <w:r>
        <w:rPr>
          <w:sz w:val="24"/>
          <w:szCs w:val="24"/>
        </w:rPr>
        <w:t>. В случае, если в указанный в Договоре срок НТО не будет демонтирован с места размещения, плата за размещение начисляется до момента демонтажа.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D92B8F">
        <w:rPr>
          <w:sz w:val="24"/>
          <w:szCs w:val="24"/>
        </w:rPr>
        <w:t>1</w:t>
      </w:r>
      <w:r>
        <w:rPr>
          <w:sz w:val="24"/>
          <w:szCs w:val="24"/>
        </w:rPr>
        <w:t>. В случае изменения платежных реквизитов Орган уведомляет об этом Владельца НТО посредством публикации новых реквизитов на официальном сайте администрации муниципального образования «город Саянск» и письменно. Уведомление направляется посредством почтовой связи Владельцу НТО по указанному в Договоре адресу заказным письмом и считается полученным Владельцем НТО по истечении 30 (тридцати) календарных дней с момента направления.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D92B8F">
        <w:rPr>
          <w:sz w:val="24"/>
          <w:szCs w:val="24"/>
        </w:rPr>
        <w:t>2</w:t>
      </w:r>
      <w:r>
        <w:rPr>
          <w:sz w:val="24"/>
          <w:szCs w:val="24"/>
        </w:rPr>
        <w:t xml:space="preserve">. В случае, если после публикации новых реквизитов Владелец НТО перечислил плату за размещение НТО на ненадлежащие реквизиты, он считается не исполнившим свои обязательства в установленный срок и несет ответственность, предусмотренную </w:t>
      </w:r>
      <w:hyperlink r:id="rId8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пунктом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Орган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Предоставить Владельцу НТО место, указанное в </w:t>
      </w:r>
      <w:hyperlink r:id="rId9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Не предоставлять другим лицам место, указанное в </w:t>
      </w:r>
      <w:hyperlink r:id="rId10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 в течение срока действия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Принять от Владельца НТО место, указанное в </w:t>
      </w:r>
      <w:hyperlink r:id="rId1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по акту приема-передачи после его освобождения от НТО в соответствии с условиями </w:t>
      </w:r>
      <w:hyperlink r:id="rId12" w:anchor="Par215" w:tooltip="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" w:history="1">
        <w:r>
          <w:rPr>
            <w:rStyle w:val="a3"/>
            <w:sz w:val="24"/>
            <w:szCs w:val="24"/>
          </w:rPr>
          <w:t>пункта 4.3.15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4.1.4. В случае расторжения Договора по основаниям, предусмотренным </w:t>
      </w:r>
      <w:hyperlink r:id="rId13" w:anchor="Par241" w:tooltip="6.2.8. Необходимость ремонта и (или) реконструкции автомобильных дорог, в случае если нахождение НТО препятствует осуществлению указанных работ." w:history="1">
        <w:r>
          <w:rPr>
            <w:rStyle w:val="a3"/>
            <w:sz w:val="24"/>
            <w:szCs w:val="24"/>
          </w:rPr>
          <w:t>пп. 6.2.8</w:t>
        </w:r>
      </w:hyperlink>
      <w:r>
        <w:rPr>
          <w:sz w:val="24"/>
          <w:szCs w:val="24"/>
        </w:rPr>
        <w:t xml:space="preserve">, </w:t>
      </w:r>
      <w:hyperlink r:id="rId14" w:anchor="Par242" w:tooltip="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" w:history="1">
        <w:r>
          <w:rPr>
            <w:rStyle w:val="a3"/>
            <w:sz w:val="24"/>
            <w:szCs w:val="24"/>
          </w:rPr>
          <w:t>6.2.9</w:t>
        </w:r>
      </w:hyperlink>
      <w:r>
        <w:rPr>
          <w:sz w:val="24"/>
          <w:szCs w:val="24"/>
        </w:rPr>
        <w:t>, предоставить Владельцу НТО аналогичное равноценное место размещения НТО с сохранением условий действующего договора на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Орган вправе: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Требовать от Владельца НТО соблюдения архитектурных, санитарных, технических требований, предъявляемых к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Требовать досрочного расторжения настоящего Договора и возмещения убытков, если Владелец НТО пользуется местом размещения НТО не в соответствии с условиями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Беспрепятственно производить периодический осмотр места размещения, на котором установлен НТО,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Направлять Владельцу НТО требования об устранении нарушений условий настоящего Договора при эксплуатации места, указанного в </w:t>
      </w:r>
      <w:hyperlink r:id="rId15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4.2.5. Требовать от Владельца НТО возмещения убытков, причиненных ухудшением состояния и качественных характеристик места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4.2.6. Демонтировать НТО в случае аннулирования договора на размещение НТО или признания его недействительным, если Владелец НТО не осуществил указанные действия в срок, установленный в предписании уполномоченного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Владелец НТО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Выполнять условия настоящего Договора и прилагаемых к нему дополнительных договоров, соглашений.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Установить на месте размещения нестационарный торговый объект, определенный </w:t>
      </w:r>
      <w:hyperlink r:id="rId16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пунктом 1.1</w:t>
        </w:r>
      </w:hyperlink>
      <w:r>
        <w:rPr>
          <w:sz w:val="24"/>
          <w:szCs w:val="24"/>
        </w:rPr>
        <w:t xml:space="preserve"> настоящего Договора,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Информировать Орган об установке НТО в течение 10 (десяти) дней со дня размещения.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4.3.4. Владелец НТО в пятидневный срок со дня размещения НТО обязан разместить на витрине НТО разрешение на размещение НТО, читаемый номер НТО, а также номер контактного телефона и наименование Владельца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 За свой счет содержать НТО в надлежащем эстетическом, санитарном и техническом состоянии, своевременно производить текущий ремонт НТО, соблюдать правила безопасности, производить необходимые восстановительные работы (благоустройство прилегающей территории, окраску и ремонт конструктивных элементов и т.д.), обеспечивать вывоз ТБО.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4.3.6. Производить уборку территории вокруг размещенного НТО, по мере необходимости производить стрижку газонов, покос травы в радиусе 15 (пятнадцати) метров по периметру объекта.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4.3.7. Не допускать размещения на внешней стороне объекта рекламно-информационных материалов (листовок, объявлений и т.д.), не относящихся к деятельности субъекта.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4.3.8. В период эксплуатации НТО при его обслуживании с применением транспортных средств не допускать заезда на тротуары, бордюры, озелененные территории.</w:t>
      </w:r>
    </w:p>
    <w:p w:rsidR="001B60BA" w:rsidRDefault="00C4642E" w:rsidP="001B60B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4.3.9. Использовать НТО </w:t>
      </w:r>
      <w:r w:rsidR="00B314F1">
        <w:rPr>
          <w:sz w:val="24"/>
          <w:szCs w:val="24"/>
        </w:rPr>
        <w:t xml:space="preserve">исключительно </w:t>
      </w:r>
      <w:r w:rsidR="001B60BA" w:rsidRPr="0038615E">
        <w:rPr>
          <w:sz w:val="24"/>
          <w:szCs w:val="24"/>
        </w:rPr>
        <w:t>в целях организации розничной торговли п</w:t>
      </w:r>
      <w:r w:rsidR="001B60BA">
        <w:rPr>
          <w:sz w:val="24"/>
          <w:szCs w:val="24"/>
        </w:rPr>
        <w:t>родовольственных товаров (сахарная вата</w:t>
      </w:r>
      <w:r w:rsidR="001B60BA" w:rsidRPr="0038615E">
        <w:rPr>
          <w:sz w:val="24"/>
          <w:szCs w:val="24"/>
        </w:rPr>
        <w:t>)</w:t>
      </w:r>
      <w:r w:rsidR="001B60BA"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4.3.10. Своевременно и полностью перечислять плату по Договору в размере и сроки, установленные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4.3.11. Выполнять требования и устранять недостатки, выявленные Органом при осуществлении проверок, а также выполнять предписания органов, уполномоченных осуществлять контроль за соблюдением требований законодательства в отношении размещения и эксплуатации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4.3.12. Обеспечить Органу беспрепятственный доступ для осмотра места размещения НТО и проверки соблюдения условий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4.3.13. Заключить трудовые договоры с работниками, осуществляющими деятельность в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4.3.14. Установить уличный биотуалет для работников НТО либо заключить договор с близлежащей организацией на посещение служебного туалета работниками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состояние за свой счет.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4.3.16. За несвоевременное освобождение места размещения оплатить Органу соответствующую сумму за фактическое пользование местом размещения сверх срока, установленного в настоящем Договоре.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4.3.17. Незамедлительно произвести демонтаж нестационарного торгового объекта за счет собственных средств в случае необходимости проведения ремонтных, аварийно-восстановительных работ на инженерных коммуникациях.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4.3.18. Привести площадь объекта в соответствие с </w:t>
      </w:r>
      <w:hyperlink r:id="rId1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 в срок до _____, с учетом технической возможности по результатам обследования Органом.</w:t>
      </w:r>
    </w:p>
    <w:p w:rsidR="00C4642E" w:rsidRDefault="00C4642E" w:rsidP="00C4642E">
      <w:pPr>
        <w:ind w:firstLine="708"/>
        <w:jc w:val="both"/>
        <w:rPr>
          <w:sz w:val="20"/>
          <w:szCs w:val="20"/>
        </w:rPr>
      </w:pPr>
      <w:r>
        <w:t>4.4. Стороны имеют иные права и несут иные обязанности, установленные законодательством Российской Федерации</w:t>
      </w:r>
      <w:r>
        <w:rPr>
          <w:sz w:val="20"/>
          <w:szCs w:val="20"/>
        </w:rPr>
        <w:t>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Просрочка внесения денежных средств за размещение НТО в сумме и в сроки, указанные в </w:t>
      </w:r>
      <w:r w:rsidRPr="002F4620">
        <w:rPr>
          <w:color w:val="7C40E8"/>
          <w:sz w:val="24"/>
          <w:szCs w:val="24"/>
          <w:u w:val="single"/>
        </w:rPr>
        <w:t>п. 3</w:t>
      </w:r>
      <w:r w:rsidR="002F4620" w:rsidRPr="002F4620">
        <w:rPr>
          <w:color w:val="7C40E8"/>
          <w:sz w:val="24"/>
          <w:szCs w:val="24"/>
          <w:u w:val="single"/>
        </w:rPr>
        <w:t>.1</w:t>
      </w:r>
      <w:r w:rsidRPr="002F4620">
        <w:rPr>
          <w:color w:val="7C40E8"/>
          <w:sz w:val="24"/>
          <w:szCs w:val="24"/>
        </w:rPr>
        <w:t xml:space="preserve">, </w:t>
      </w:r>
      <w:r w:rsidRPr="002F4620">
        <w:rPr>
          <w:color w:val="7C40E8"/>
          <w:sz w:val="24"/>
          <w:szCs w:val="24"/>
          <w:u w:val="single"/>
        </w:rPr>
        <w:t>п. 3</w:t>
      </w:r>
      <w:r w:rsidR="002F4620" w:rsidRPr="002F4620">
        <w:rPr>
          <w:color w:val="7C40E8"/>
          <w:sz w:val="24"/>
          <w:szCs w:val="24"/>
          <w:u w:val="single"/>
        </w:rPr>
        <w:t>.2</w:t>
      </w:r>
      <w:r w:rsidRPr="002F462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настоящего Договора, не может составлять более трех рабочих дней. Просрочка свыше трех дней считается отказом Владельца НТО от исполнения обязательств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Владелец НТО несет ответственность за невнесение платежей в сроки, установленные настоящим Договором, в виде пени в размере 0,3% просроченной суммы за каждый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НТО от исполнения обязанностей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Владелец НТО несет ответственность за нарушения законодательства, допущенные им при установке НТО, а также за вред, причиненный жизни, здоровью и имуществу третьих лиц, в соответствии с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Окончание срока действия настоящего Договора не освобождает Стороны от ответственности по настоящему Договору.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6. ИЗМЕНЕНИЕ И РАСТОРЖЕНИЕ НАСТОЯЩЕГО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Орган вправе в одностороннем порядке досрочно расторгнуть настоящий Договор путем направления требования о досрочном расторжении Договора по истечении 15 (пятнадцати) дней с момента его получения Владельцем НТО в следующих случаях: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Владелец НТО не использует предоставленное место для размещения НТО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6.2.2. Владелец НТО использует место для размещения НТО не по целевому назначению.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 Владелец НТО не исполнил обязанности по внесению платы за размещение НТО в соответствии с </w:t>
      </w:r>
      <w:hyperlink r:id="rId18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п.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6.2.4. Договор на размещение НТО аннулирован или признан судом недействительным.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НТО не соответствует типу и иным параметрам НТО, определенным </w:t>
      </w:r>
      <w:hyperlink r:id="rId19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пп. 1.1</w:t>
        </w:r>
      </w:hyperlink>
      <w:r>
        <w:rPr>
          <w:sz w:val="24"/>
          <w:szCs w:val="24"/>
        </w:rPr>
        <w:t xml:space="preserve">, </w:t>
      </w:r>
      <w:hyperlink r:id="rId20" w:anchor="Par153" w:tooltip="1.3. НТО используется Стороной 2 исключительно в целях организации розничной торговли (оказания услуг) ___________________________." w:history="1">
        <w:r>
          <w:rPr>
            <w:rStyle w:val="a3"/>
            <w:sz w:val="24"/>
            <w:szCs w:val="24"/>
          </w:rPr>
          <w:t>1.3</w:t>
        </w:r>
      </w:hyperlink>
      <w:r>
        <w:rPr>
          <w:sz w:val="24"/>
          <w:szCs w:val="24"/>
        </w:rPr>
        <w:t xml:space="preserve"> настоящего Договора, либо НТО установлен не в границах места размещения и Владелец НТО не осуществил демонтаж НТО в установленные сроки.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6.2.6. Владелец НТО не оформил трудовые отношения с работниками, занятыми на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6.2.7. Владелец НТО более двух раз нарушил правила осуществления торговой деятельности, что подтверждено соответствующими актами проверок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6.2.8. Необходимость ремонта и (или) реконструкции автомобильных дорог, в случае если нахождение НТО препятствует осуществлению указанных работ.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6.2.10. Владелец НТО нарушил условия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Настоящий Договор составлен в двух экземплярах, имеющих одинаковую юридическую силу, по одному для каждой из Сторон.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Приложения к настоящему Договору составляются в двух экземплярах и являются неотъемлемой частью настоящего Договора.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В случае перемены адреса, наименования, иных реквизитов Владелец НТО обязана в 10-дневный срок письменно известить об этом Орган. При отсутствии извещения об этом все уведомления и другие документы, направленные Органом по адресу, указанному в настоящем Договоре, считаются врученными Владельцу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Вопросы, не урегулированные настоящим Договором, регулируются действующим законодательством и нормативными правовыми актами муниципального образования «город Саянск». 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8. ПОДПИСИ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 по доверенности ___________________________________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Владелец НТО:</w:t>
      </w:r>
    </w:p>
    <w:p w:rsidR="00C4642E" w:rsidRDefault="00C4642E" w:rsidP="00C4642E">
      <w:pPr>
        <w:pStyle w:val="ConsPlusNormal"/>
        <w:ind w:firstLine="540"/>
        <w:jc w:val="both"/>
      </w:pPr>
      <w:r>
        <w:rPr>
          <w:sz w:val="24"/>
          <w:szCs w:val="24"/>
        </w:rPr>
        <w:t>______________________________________________________________</w:t>
      </w:r>
    </w:p>
    <w:p w:rsidR="00C4642E" w:rsidRDefault="00C4642E" w:rsidP="00C4642E">
      <w:pPr>
        <w:rPr>
          <w:sz w:val="26"/>
          <w:szCs w:val="26"/>
        </w:rPr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sectPr w:rsidR="00C4642E" w:rsidSect="00C47D31">
      <w:headerReference w:type="default" r:id="rId2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B7" w:rsidRDefault="00274BB7" w:rsidP="00C4642E">
      <w:r>
        <w:separator/>
      </w:r>
    </w:p>
  </w:endnote>
  <w:endnote w:type="continuationSeparator" w:id="1">
    <w:p w:rsidR="00274BB7" w:rsidRDefault="00274BB7" w:rsidP="00C4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B7" w:rsidRDefault="00274BB7" w:rsidP="00C4642E">
      <w:r>
        <w:separator/>
      </w:r>
    </w:p>
  </w:footnote>
  <w:footnote w:type="continuationSeparator" w:id="1">
    <w:p w:rsidR="00274BB7" w:rsidRDefault="00274BB7" w:rsidP="00C4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2E" w:rsidRDefault="00C4642E">
    <w:pPr>
      <w:pStyle w:val="a4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2E"/>
    <w:rsid w:val="001B60BA"/>
    <w:rsid w:val="001C0F22"/>
    <w:rsid w:val="001E6937"/>
    <w:rsid w:val="00262E94"/>
    <w:rsid w:val="00274BB7"/>
    <w:rsid w:val="002F4620"/>
    <w:rsid w:val="0038615E"/>
    <w:rsid w:val="0049709C"/>
    <w:rsid w:val="005A76DC"/>
    <w:rsid w:val="00633AE9"/>
    <w:rsid w:val="0075474A"/>
    <w:rsid w:val="007E251C"/>
    <w:rsid w:val="00804CFC"/>
    <w:rsid w:val="0081364F"/>
    <w:rsid w:val="00AC2F48"/>
    <w:rsid w:val="00B314F1"/>
    <w:rsid w:val="00B77635"/>
    <w:rsid w:val="00BC3C2B"/>
    <w:rsid w:val="00C4642E"/>
    <w:rsid w:val="00C47D31"/>
    <w:rsid w:val="00C85116"/>
    <w:rsid w:val="00D0030B"/>
    <w:rsid w:val="00D92B8F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42E"/>
    <w:rPr>
      <w:color w:val="0000FF"/>
      <w:u w:val="single"/>
    </w:rPr>
  </w:style>
  <w:style w:type="paragraph" w:customStyle="1" w:styleId="ConsPlusNormal">
    <w:name w:val="ConsPlusNormal"/>
    <w:rsid w:val="00C4642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3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FA4FDE62297CE09E4713A92086B16D7F278A86FE2DD61597AF89B1BE84AF838DAEB6E9B536E43BF8CDB07C4uAD" TargetMode="External"/><Relationship Id="rId1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4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2024-12-18T03:24:00Z</cp:lastPrinted>
  <dcterms:created xsi:type="dcterms:W3CDTF">2024-12-18T02:06:00Z</dcterms:created>
  <dcterms:modified xsi:type="dcterms:W3CDTF">2024-12-18T03:42:00Z</dcterms:modified>
</cp:coreProperties>
</file>