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32" w:rsidRPr="008842AD" w:rsidRDefault="00E3286A" w:rsidP="005C7BDA">
      <w:pPr>
        <w:spacing w:after="0"/>
        <w:ind w:left="142" w:firstLine="567"/>
        <w:contextualSpacing/>
        <w:jc w:val="both"/>
        <w:rPr>
          <w:rFonts w:ascii="Verdana" w:hAnsi="Verdana" w:cs="Times New Roman"/>
          <w:sz w:val="16"/>
          <w:szCs w:val="16"/>
        </w:rPr>
      </w:pPr>
      <w:r>
        <w:rPr>
          <w:rFonts w:ascii="Montserrat" w:eastAsia="Calibri" w:hAnsi="Montserrat" w:cs="Times New Roman"/>
          <w:b/>
          <w:noProof/>
          <w:color w:val="365F91" w:themeColor="accent1" w:themeShade="BF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-140583</wp:posOffset>
            </wp:positionV>
            <wp:extent cx="7561690" cy="10518745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690" cy="105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D32" w:rsidRPr="008842AD" w:rsidRDefault="00C96D32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C96D32" w:rsidRPr="008842AD" w:rsidRDefault="00C96D32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C96D32" w:rsidRPr="008842AD" w:rsidRDefault="00C96D32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C96D32" w:rsidRDefault="00C96D32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8842AD" w:rsidRPr="008842AD" w:rsidRDefault="008842AD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EC7D6D" w:rsidRDefault="00EC7D6D" w:rsidP="00FE4587">
      <w:pPr>
        <w:autoSpaceDE w:val="0"/>
        <w:autoSpaceDN w:val="0"/>
        <w:adjustRightInd w:val="0"/>
        <w:spacing w:after="0"/>
        <w:ind w:firstLine="696"/>
        <w:jc w:val="both"/>
        <w:rPr>
          <w:rFonts w:ascii="Montserrat" w:eastAsia="Times New Roman" w:hAnsi="Montserrat" w:cs="Times New Roman"/>
          <w:sz w:val="32"/>
          <w:szCs w:val="32"/>
          <w:lang w:eastAsia="ru-RU"/>
        </w:rPr>
      </w:pPr>
    </w:p>
    <w:p w:rsidR="00FF2755" w:rsidRDefault="00FF2755" w:rsidP="00FF27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55" w:rsidRDefault="00FF2755" w:rsidP="00FF27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55" w:rsidRDefault="00FF2755" w:rsidP="00FF27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55" w:rsidRPr="006165EE" w:rsidRDefault="00FF2755" w:rsidP="00FF275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165EE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О соблюдении требований законодательства</w:t>
      </w:r>
    </w:p>
    <w:p w:rsidR="00FF2755" w:rsidRPr="006165EE" w:rsidRDefault="00FF2755" w:rsidP="00FF275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165EE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о занятости населения при размещении информации о вакансиях</w:t>
      </w:r>
    </w:p>
    <w:p w:rsidR="00FF2755" w:rsidRDefault="00FF2755" w:rsidP="00FF27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55" w:rsidRPr="00FF2755" w:rsidRDefault="00FF2755" w:rsidP="00FF275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  <w:r w:rsidRPr="00FF275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Уважаемый работодатель!</w:t>
      </w:r>
    </w:p>
    <w:p w:rsidR="00FF2755" w:rsidRDefault="00FF2755" w:rsidP="00FF27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55" w:rsidRDefault="00FF2755" w:rsidP="00FF27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5EE" w:rsidRPr="006165EE" w:rsidRDefault="00FF2755" w:rsidP="006165E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частью 3 статьи 53 Федерального закона от 12 декабря 2023 года № 565-ФЗ «О занятости населения в Российской Федерации»</w:t>
      </w:r>
    </w:p>
    <w:p w:rsidR="00FF2755" w:rsidRPr="006165EE" w:rsidRDefault="00FF2755" w:rsidP="006165E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распространение информации о свободных рабочих местах или вакантных должностях, содержащей сведения дискриминационного характера, а именно</w:t>
      </w:r>
    </w:p>
    <w:p w:rsidR="00FF2755" w:rsidRPr="006165EE" w:rsidRDefault="00FF2755" w:rsidP="006165E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указывающие на какое бы то ни было прямое или косвенное ограничение прав</w:t>
      </w:r>
    </w:p>
    <w:p w:rsidR="00FF2755" w:rsidRPr="006165EE" w:rsidRDefault="00FF2755" w:rsidP="006165E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E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установление прямых или косвенных преимуществ</w:t>
      </w:r>
    </w:p>
    <w:p w:rsidR="00FF2755" w:rsidRPr="006165EE" w:rsidRDefault="00FF2755" w:rsidP="004772BA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пола, расы, национальности, языка, цвета кожи, происхождения</w:t>
      </w:r>
      <w:r w:rsidRPr="0061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F2755" w:rsidRPr="006165EE" w:rsidRDefault="00FF2755" w:rsidP="004772BA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инвалидности, имущественного, семейного, социального и должностного положения, возраста</w:t>
      </w:r>
      <w:r w:rsidRPr="006165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1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755" w:rsidRPr="006165EE" w:rsidRDefault="00FF2755" w:rsidP="007A127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жительства, отношения к религии, убеждений, принадлежности или непринадлежности к общественным объединениям или каким-либо социальным группам</w:t>
      </w:r>
      <w:r w:rsidRPr="006165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755" w:rsidRPr="006165EE" w:rsidRDefault="00FF2755" w:rsidP="00E9609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обстоятельства, не связанные с деловыми качествами работников, </w:t>
      </w:r>
    </w:p>
    <w:p w:rsidR="00FF2755" w:rsidRPr="00FF2755" w:rsidRDefault="00FF2755" w:rsidP="00FF27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размещающие информацию о свободных рабочих местах или вакантных должностях, содержащую сведения дискриминационного характера, могут привлекаться к административной ответственности в соответствии со статьей 13.11.1. Кодекса Российской Федерации об административных правонарушениях</w:t>
      </w:r>
      <w:r w:rsidRPr="0061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предусматривающей санкцию  </w:t>
      </w:r>
      <w:r w:rsidR="006165EE" w:rsidRPr="0061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="006165EE" w:rsidRPr="0061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штрафа на граждан - от пятисот до одной тысячи рублей; на должностных лиц - от трех тысяч до пяти тысяч рублей; на юридических лиц - от десяти тысяч до пятнадцати тысяч рублей.</w:t>
      </w:r>
    </w:p>
    <w:p w:rsidR="00EC7D6D" w:rsidRDefault="00EC7D6D" w:rsidP="00EC7D6D">
      <w:pPr>
        <w:autoSpaceDE w:val="0"/>
        <w:autoSpaceDN w:val="0"/>
        <w:adjustRightInd w:val="0"/>
        <w:spacing w:after="0"/>
        <w:ind w:firstLine="708"/>
        <w:jc w:val="both"/>
        <w:rPr>
          <w:rFonts w:ascii="Montserrat" w:eastAsia="Times New Roman" w:hAnsi="Montserrat" w:cs="Times New Roman"/>
          <w:sz w:val="32"/>
          <w:szCs w:val="32"/>
          <w:lang w:eastAsia="ru-RU"/>
        </w:rPr>
      </w:pPr>
    </w:p>
    <w:p w:rsidR="0099651C" w:rsidRPr="0099651C" w:rsidRDefault="0099651C" w:rsidP="00FE4587">
      <w:pPr>
        <w:autoSpaceDE w:val="0"/>
        <w:autoSpaceDN w:val="0"/>
        <w:adjustRightInd w:val="0"/>
        <w:spacing w:after="0"/>
        <w:ind w:firstLine="696"/>
        <w:jc w:val="both"/>
        <w:rPr>
          <w:rFonts w:ascii="Montserrat" w:eastAsia="Times New Roman" w:hAnsi="Montserrat" w:cs="Times New Roman"/>
          <w:sz w:val="16"/>
          <w:szCs w:val="16"/>
          <w:lang w:eastAsia="ru-RU"/>
        </w:rPr>
      </w:pPr>
    </w:p>
    <w:p w:rsidR="009F1807" w:rsidRPr="008842AD" w:rsidRDefault="009F1807" w:rsidP="008842AD">
      <w:pPr>
        <w:spacing w:after="0"/>
        <w:jc w:val="center"/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</w:pPr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  <w:t>Саянский филиал ОГКУ КЦ Иркутской области телефоны:</w:t>
      </w:r>
    </w:p>
    <w:p w:rsidR="0099651C" w:rsidRDefault="009F1807" w:rsidP="008842AD">
      <w:pPr>
        <w:tabs>
          <w:tab w:val="num" w:pos="-187"/>
        </w:tabs>
        <w:suppressAutoHyphens/>
        <w:spacing w:after="0" w:line="240" w:lineRule="auto"/>
        <w:jc w:val="center"/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</w:pPr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  <w:t>8(39553)54040, 8(39553)59765, 89915421155,</w:t>
      </w:r>
    </w:p>
    <w:p w:rsidR="00AD1B15" w:rsidRPr="008842AD" w:rsidRDefault="009F1807" w:rsidP="008842AD">
      <w:pPr>
        <w:tabs>
          <w:tab w:val="num" w:pos="-187"/>
        </w:tabs>
        <w:suppressAutoHyphens/>
        <w:spacing w:after="0" w:line="240" w:lineRule="auto"/>
        <w:jc w:val="center"/>
        <w:rPr>
          <w:rFonts w:ascii="Montserrat" w:eastAsia="Calibri" w:hAnsi="Montserrat" w:cs="Times New Roman"/>
          <w:color w:val="365F91" w:themeColor="accent1" w:themeShade="BF"/>
          <w:sz w:val="32"/>
          <w:szCs w:val="32"/>
        </w:rPr>
      </w:pPr>
      <w:proofErr w:type="spellStart"/>
      <w:proofErr w:type="gramStart"/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  <w:t>эл.почта</w:t>
      </w:r>
      <w:proofErr w:type="spellEnd"/>
      <w:proofErr w:type="gramEnd"/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  <w:t xml:space="preserve">: </w:t>
      </w:r>
      <w:proofErr w:type="spellStart"/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  <w:lang w:val="en-US"/>
        </w:rPr>
        <w:t>czn</w:t>
      </w:r>
      <w:proofErr w:type="spellEnd"/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  <w:t>_</w:t>
      </w:r>
      <w:proofErr w:type="spellStart"/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  <w:lang w:val="en-US"/>
        </w:rPr>
        <w:t>sayansk</w:t>
      </w:r>
      <w:proofErr w:type="spellEnd"/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  <w:t>@</w:t>
      </w:r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  <w:lang w:val="en-US"/>
        </w:rPr>
        <w:t>mail</w:t>
      </w:r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</w:rPr>
        <w:t>.</w:t>
      </w:r>
      <w:proofErr w:type="spellStart"/>
      <w:r w:rsidRPr="008842AD">
        <w:rPr>
          <w:rFonts w:ascii="Montserrat" w:eastAsia="Calibri" w:hAnsi="Montserrat" w:cs="Times New Roman"/>
          <w:b/>
          <w:color w:val="365F91" w:themeColor="accent1" w:themeShade="BF"/>
          <w:sz w:val="32"/>
          <w:szCs w:val="32"/>
          <w:lang w:val="en-US"/>
        </w:rPr>
        <w:t>ru</w:t>
      </w:r>
      <w:proofErr w:type="spellEnd"/>
    </w:p>
    <w:sectPr w:rsidR="00AD1B15" w:rsidRPr="008842AD" w:rsidSect="005C7BDA">
      <w:pgSz w:w="11906" w:h="16838"/>
      <w:pgMar w:top="284" w:right="28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BC8"/>
    <w:multiLevelType w:val="multilevel"/>
    <w:tmpl w:val="DAB4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187"/>
    <w:multiLevelType w:val="hybridMultilevel"/>
    <w:tmpl w:val="3000C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E52"/>
    <w:multiLevelType w:val="hybridMultilevel"/>
    <w:tmpl w:val="32FA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3807"/>
    <w:multiLevelType w:val="hybridMultilevel"/>
    <w:tmpl w:val="A7AA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66F4D"/>
    <w:multiLevelType w:val="hybridMultilevel"/>
    <w:tmpl w:val="7F4270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122D0F"/>
    <w:multiLevelType w:val="hybridMultilevel"/>
    <w:tmpl w:val="7FE4DAA6"/>
    <w:lvl w:ilvl="0" w:tplc="869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849D6"/>
    <w:multiLevelType w:val="hybridMultilevel"/>
    <w:tmpl w:val="D3982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718D4"/>
    <w:multiLevelType w:val="hybridMultilevel"/>
    <w:tmpl w:val="48346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B445535"/>
    <w:multiLevelType w:val="hybridMultilevel"/>
    <w:tmpl w:val="0E14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40B4D"/>
    <w:multiLevelType w:val="hybridMultilevel"/>
    <w:tmpl w:val="927C20D6"/>
    <w:lvl w:ilvl="0" w:tplc="BD90AE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9D"/>
    <w:rsid w:val="000002CA"/>
    <w:rsid w:val="000459DB"/>
    <w:rsid w:val="000F05A0"/>
    <w:rsid w:val="000F1F28"/>
    <w:rsid w:val="00102AD0"/>
    <w:rsid w:val="00112CF3"/>
    <w:rsid w:val="001133E7"/>
    <w:rsid w:val="00152FEE"/>
    <w:rsid w:val="0016687C"/>
    <w:rsid w:val="001C2816"/>
    <w:rsid w:val="001C6C8C"/>
    <w:rsid w:val="001F4E60"/>
    <w:rsid w:val="00215F1D"/>
    <w:rsid w:val="002261FA"/>
    <w:rsid w:val="002A12E7"/>
    <w:rsid w:val="002C4F42"/>
    <w:rsid w:val="002C5345"/>
    <w:rsid w:val="002E18B7"/>
    <w:rsid w:val="003323F5"/>
    <w:rsid w:val="00355DB4"/>
    <w:rsid w:val="00390ABF"/>
    <w:rsid w:val="004256B4"/>
    <w:rsid w:val="004D5812"/>
    <w:rsid w:val="004D59CB"/>
    <w:rsid w:val="004F066A"/>
    <w:rsid w:val="00510F57"/>
    <w:rsid w:val="005374D7"/>
    <w:rsid w:val="00537DCC"/>
    <w:rsid w:val="00543301"/>
    <w:rsid w:val="005714AC"/>
    <w:rsid w:val="005C7BDA"/>
    <w:rsid w:val="005D0750"/>
    <w:rsid w:val="005D6718"/>
    <w:rsid w:val="006165EE"/>
    <w:rsid w:val="00632E32"/>
    <w:rsid w:val="00654106"/>
    <w:rsid w:val="006A2D9D"/>
    <w:rsid w:val="006F2653"/>
    <w:rsid w:val="00703A38"/>
    <w:rsid w:val="00703CAC"/>
    <w:rsid w:val="007114D2"/>
    <w:rsid w:val="0072720D"/>
    <w:rsid w:val="00735392"/>
    <w:rsid w:val="0076321A"/>
    <w:rsid w:val="007875DA"/>
    <w:rsid w:val="007C1938"/>
    <w:rsid w:val="0082491B"/>
    <w:rsid w:val="00844953"/>
    <w:rsid w:val="008842AD"/>
    <w:rsid w:val="00993D31"/>
    <w:rsid w:val="0099651C"/>
    <w:rsid w:val="009B30BE"/>
    <w:rsid w:val="009F1807"/>
    <w:rsid w:val="00A7565A"/>
    <w:rsid w:val="00A86736"/>
    <w:rsid w:val="00AD1B15"/>
    <w:rsid w:val="00AD30F4"/>
    <w:rsid w:val="00B919BB"/>
    <w:rsid w:val="00BE5270"/>
    <w:rsid w:val="00C5665F"/>
    <w:rsid w:val="00C64880"/>
    <w:rsid w:val="00C67725"/>
    <w:rsid w:val="00C96D32"/>
    <w:rsid w:val="00D63DAC"/>
    <w:rsid w:val="00D77E69"/>
    <w:rsid w:val="00D9059D"/>
    <w:rsid w:val="00DD4CC7"/>
    <w:rsid w:val="00E3286A"/>
    <w:rsid w:val="00E33FF1"/>
    <w:rsid w:val="00EC4898"/>
    <w:rsid w:val="00EC7D6D"/>
    <w:rsid w:val="00F52655"/>
    <w:rsid w:val="00F7383F"/>
    <w:rsid w:val="00FB1A2C"/>
    <w:rsid w:val="00FC0D3D"/>
    <w:rsid w:val="00FC0DB0"/>
    <w:rsid w:val="00FE05C1"/>
    <w:rsid w:val="00FE4587"/>
    <w:rsid w:val="00FF2755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B749"/>
  <w15:docId w15:val="{8712BB22-AC2D-4BA2-B7C4-23F63A84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B15"/>
  </w:style>
  <w:style w:type="paragraph" w:styleId="1">
    <w:name w:val="heading 1"/>
    <w:basedOn w:val="a"/>
    <w:next w:val="a"/>
    <w:link w:val="10"/>
    <w:uiPriority w:val="9"/>
    <w:qFormat/>
    <w:rsid w:val="00D90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905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7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E5270"/>
    <w:rPr>
      <w:b/>
      <w:bCs/>
    </w:rPr>
  </w:style>
  <w:style w:type="paragraph" w:styleId="a7">
    <w:name w:val="List Paragraph"/>
    <w:basedOn w:val="a"/>
    <w:uiPriority w:val="34"/>
    <w:qFormat/>
    <w:rsid w:val="00A7565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7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5714AC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1"/>
    <w:qFormat/>
    <w:rsid w:val="00787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875DA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E3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374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0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7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9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4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27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6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72199-B097-4CF1-A72A-4ABAF08E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2023-12-01T03:40:00Z</cp:lastPrinted>
  <dcterms:created xsi:type="dcterms:W3CDTF">2024-06-27T03:04:00Z</dcterms:created>
  <dcterms:modified xsi:type="dcterms:W3CDTF">2024-06-27T03:04:00Z</dcterms:modified>
</cp:coreProperties>
</file>